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B901B" w14:textId="77777777" w:rsidR="00E31F2C" w:rsidRDefault="00E31F2C">
      <w:pPr>
        <w:pStyle w:val="NormlWeb"/>
        <w:spacing w:beforeAutospacing="0" w:after="0" w:afterAutospacing="0"/>
        <w:rPr>
          <w:rFonts w:ascii="Garamond" w:hAnsi="Garamond"/>
          <w:b/>
        </w:rPr>
      </w:pPr>
    </w:p>
    <w:p w14:paraId="0F4B901C" w14:textId="77777777" w:rsidR="00E31F2C" w:rsidRPr="00E74C1D" w:rsidRDefault="00E31F2C" w:rsidP="00E74C1D">
      <w:pPr>
        <w:pStyle w:val="NormlWeb"/>
        <w:spacing w:beforeAutospacing="0" w:after="0" w:afterAutospacing="0"/>
        <w:jc w:val="center"/>
        <w:rPr>
          <w:rFonts w:ascii="Garamond" w:hAnsi="Garamond"/>
          <w:b/>
          <w:sz w:val="26"/>
          <w:szCs w:val="26"/>
        </w:rPr>
      </w:pPr>
    </w:p>
    <w:p w14:paraId="0F4B901D" w14:textId="77777777" w:rsidR="00E31F2C" w:rsidRPr="00E74C1D" w:rsidRDefault="00C44722" w:rsidP="00E74C1D">
      <w:pPr>
        <w:pStyle w:val="NormlWeb"/>
        <w:spacing w:beforeAutospacing="0" w:after="0" w:afterAutospacing="0"/>
        <w:jc w:val="center"/>
        <w:rPr>
          <w:rStyle w:val="Kiemels2"/>
          <w:rFonts w:ascii="Garamond" w:hAnsi="Garamond"/>
          <w:sz w:val="26"/>
          <w:szCs w:val="26"/>
        </w:rPr>
      </w:pPr>
      <w:r w:rsidRPr="00E74C1D">
        <w:rPr>
          <w:rFonts w:ascii="Garamond" w:hAnsi="Garamond"/>
          <w:b/>
          <w:sz w:val="26"/>
          <w:szCs w:val="26"/>
        </w:rPr>
        <w:t xml:space="preserve">Jókai jövő </w:t>
      </w:r>
      <w:proofErr w:type="spellStart"/>
      <w:r w:rsidRPr="00E74C1D">
        <w:rPr>
          <w:rFonts w:ascii="Garamond" w:hAnsi="Garamond"/>
          <w:b/>
          <w:sz w:val="26"/>
          <w:szCs w:val="26"/>
        </w:rPr>
        <w:t>százada</w:t>
      </w:r>
      <w:proofErr w:type="spellEnd"/>
      <w:r w:rsidRPr="00E74C1D">
        <w:rPr>
          <w:rStyle w:val="Kiemels2"/>
          <w:rFonts w:ascii="Garamond" w:hAnsi="Garamond"/>
          <w:b w:val="0"/>
          <w:sz w:val="26"/>
          <w:szCs w:val="26"/>
        </w:rPr>
        <w:t xml:space="preserve"> –</w:t>
      </w:r>
      <w:r w:rsidRPr="00E74C1D">
        <w:rPr>
          <w:rStyle w:val="Kiemels2"/>
          <w:rFonts w:ascii="Garamond" w:hAnsi="Garamond"/>
          <w:sz w:val="26"/>
          <w:szCs w:val="26"/>
        </w:rPr>
        <w:t xml:space="preserve"> a digitális térben találkoznak először Jókai Mór sci-fijének kéziratai</w:t>
      </w:r>
    </w:p>
    <w:p w14:paraId="0F4B901E" w14:textId="77777777" w:rsidR="00E31F2C" w:rsidRDefault="00E31F2C">
      <w:pPr>
        <w:pStyle w:val="NormlWeb"/>
        <w:spacing w:beforeAutospacing="0" w:after="0" w:afterAutospacing="0"/>
        <w:jc w:val="both"/>
        <w:rPr>
          <w:rStyle w:val="Kiemels2"/>
          <w:rFonts w:ascii="Garamond" w:hAnsi="Garamond"/>
        </w:rPr>
      </w:pPr>
    </w:p>
    <w:p w14:paraId="0F4B901F" w14:textId="77777777" w:rsidR="00E31F2C" w:rsidRDefault="00C44722">
      <w:pPr>
        <w:pStyle w:val="NormlWeb"/>
        <w:spacing w:beforeAutospacing="0" w:after="0" w:afterAutospacing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Az Országos Széchényi Könyvtár (OSZK) és a Petőfi Irodalmi Múzeum (PIM) együttműködésének köszönhetően az online térben vált először egyben hozzáférhetővé </w:t>
      </w:r>
      <w:r>
        <w:rPr>
          <w:rStyle w:val="whitespace-normal"/>
          <w:rFonts w:ascii="Garamond" w:hAnsi="Garamond"/>
          <w:b/>
          <w:bCs/>
        </w:rPr>
        <w:t>Jókai Mór</w:t>
      </w:r>
      <w:r>
        <w:rPr>
          <w:rFonts w:ascii="Garamond" w:hAnsi="Garamond"/>
          <w:b/>
        </w:rPr>
        <w:t xml:space="preserve"> különleges műve, </w:t>
      </w:r>
      <w:r>
        <w:rPr>
          <w:rStyle w:val="Hangslyozs"/>
          <w:rFonts w:ascii="Garamond" w:hAnsi="Garamond"/>
          <w:b/>
        </w:rPr>
        <w:t>A jövő század regényé</w:t>
      </w:r>
      <w:r>
        <w:rPr>
          <w:rStyle w:val="Hangslyozs"/>
          <w:rFonts w:ascii="Garamond" w:hAnsi="Garamond"/>
          <w:b/>
          <w:i w:val="0"/>
          <w:iCs w:val="0"/>
        </w:rPr>
        <w:t>nek kézirata.</w:t>
      </w:r>
      <w:r>
        <w:rPr>
          <w:rFonts w:ascii="Garamond" w:hAnsi="Garamond"/>
          <w:b/>
        </w:rPr>
        <w:t xml:space="preserve"> A nemzeti könyvtár </w:t>
      </w:r>
      <w:proofErr w:type="spellStart"/>
      <w:r>
        <w:rPr>
          <w:rFonts w:ascii="Garamond" w:hAnsi="Garamond"/>
          <w:b/>
        </w:rPr>
        <w:t>Copia</w:t>
      </w:r>
      <w:proofErr w:type="spellEnd"/>
      <w:r>
        <w:rPr>
          <w:rFonts w:ascii="Garamond" w:hAnsi="Garamond"/>
          <w:b/>
        </w:rPr>
        <w:t xml:space="preserve"> felületén közzétett anyag egyedülálló módon egyesítette a fizikailag két gyűjteményben fennmaradt </w:t>
      </w:r>
      <w:hyperlink r:id="rId10">
        <w:r>
          <w:rPr>
            <w:rStyle w:val="Internet-hivatkozs"/>
            <w:rFonts w:ascii="Garamond" w:hAnsi="Garamond"/>
            <w:b/>
          </w:rPr>
          <w:t>kéziratrészeket</w:t>
        </w:r>
      </w:hyperlink>
      <w:r>
        <w:rPr>
          <w:rFonts w:ascii="Garamond" w:hAnsi="Garamond"/>
          <w:b/>
        </w:rPr>
        <w:t>.</w:t>
      </w:r>
    </w:p>
    <w:p w14:paraId="0F4B9020" w14:textId="77777777" w:rsidR="00E31F2C" w:rsidRDefault="00E31F2C">
      <w:pPr>
        <w:pStyle w:val="NormlWeb"/>
        <w:spacing w:beforeAutospacing="0" w:after="0" w:afterAutospacing="0"/>
        <w:jc w:val="both"/>
        <w:rPr>
          <w:rFonts w:ascii="Garamond" w:hAnsi="Garamond"/>
          <w:b/>
        </w:rPr>
      </w:pPr>
    </w:p>
    <w:p w14:paraId="0F4B9021" w14:textId="77777777" w:rsidR="00E31F2C" w:rsidRDefault="00C44722">
      <w:pPr>
        <w:pStyle w:val="NormlWeb"/>
        <w:spacing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regény a Jókai által elképzelt huszadik századot mutatja be 1952-től egészen 2000-ig. Az író nem jósként, hanem széles körű ismereteire támaszkodva kísérelte meg felvázolni a jövő társadalmi problémáit és lehetséges megoldásait. Gondolkodásának egyik kiindulópontját </w:t>
      </w:r>
      <w:r>
        <w:rPr>
          <w:rStyle w:val="whitespace-normal"/>
          <w:rFonts w:ascii="Garamond" w:hAnsi="Garamond"/>
        </w:rPr>
        <w:t>Immanuel Kant</w:t>
      </w:r>
      <w:r>
        <w:rPr>
          <w:rFonts w:ascii="Garamond" w:hAnsi="Garamond"/>
        </w:rPr>
        <w:t xml:space="preserve"> </w:t>
      </w:r>
      <w:r>
        <w:rPr>
          <w:rStyle w:val="Hangslyozs"/>
          <w:rFonts w:ascii="Garamond" w:hAnsi="Garamond"/>
        </w:rPr>
        <w:t>Az örök béke</w:t>
      </w:r>
      <w:r>
        <w:rPr>
          <w:rFonts w:ascii="Garamond" w:hAnsi="Garamond"/>
        </w:rPr>
        <w:t xml:space="preserve"> című műve adta, amely alapján Jókai saját utópiáját alkotta meg: egy olyan világot, ahol a filozófus által megfogalmazott feltételek megvalósulásával létrejöhet az egyetemes béke. A regény központi találmánya a repülőgép, amely a történet szerint kulcsszerepet játszik a világbéke megteremtésében.</w:t>
      </w:r>
    </w:p>
    <w:p w14:paraId="0F4B9022" w14:textId="77777777" w:rsidR="00E31F2C" w:rsidRDefault="00E31F2C">
      <w:pPr>
        <w:pStyle w:val="NormlWeb"/>
        <w:spacing w:beforeAutospacing="0" w:after="0" w:afterAutospacing="0"/>
        <w:jc w:val="both"/>
        <w:rPr>
          <w:rFonts w:ascii="Garamond" w:hAnsi="Garamond"/>
        </w:rPr>
      </w:pPr>
    </w:p>
    <w:p w14:paraId="0F4B9023" w14:textId="77777777" w:rsidR="00E31F2C" w:rsidRDefault="00C44722">
      <w:pPr>
        <w:pStyle w:val="NormlWeb"/>
        <w:spacing w:beforeAutospacing="0" w:after="0" w:afterAutospacing="0"/>
        <w:jc w:val="both"/>
        <w:rPr>
          <w:rFonts w:ascii="Garamond" w:hAnsi="Garamond"/>
        </w:rPr>
      </w:pPr>
      <w:r>
        <w:rPr>
          <w:rStyle w:val="Hangslyozs"/>
          <w:rFonts w:ascii="Garamond" w:hAnsi="Garamond"/>
        </w:rPr>
        <w:t>A jövő század regénye</w:t>
      </w:r>
      <w:r>
        <w:rPr>
          <w:rFonts w:ascii="Garamond" w:hAnsi="Garamond"/>
        </w:rPr>
        <w:t xml:space="preserve"> 1872 és 1874 között, folytatásokban jelent meg a Jókai által szerkesztett </w:t>
      </w:r>
      <w:r w:rsidRPr="00C44722">
        <w:rPr>
          <w:rStyle w:val="whitespace-normal"/>
          <w:rFonts w:ascii="Garamond" w:hAnsi="Garamond"/>
          <w:i/>
          <w:iCs/>
        </w:rPr>
        <w:t>Hon</w:t>
      </w:r>
      <w:r>
        <w:rPr>
          <w:rFonts w:ascii="Garamond" w:hAnsi="Garamond"/>
        </w:rPr>
        <w:t xml:space="preserve"> hasábjain. A mű szokatlan témaválasztása és hangneme megjelenésekor vegyes fogadtatásra talált, nem került be az író legismertebb alkotásai közé. A regény kézirata teljes terjedelmében nem maradt fenn: egyes fejezetek csak töredékesen ismertek, más részek kéziratai pedig elvesztek.</w:t>
      </w:r>
    </w:p>
    <w:p w14:paraId="0F4B9024" w14:textId="77777777" w:rsidR="00E31F2C" w:rsidRDefault="00C44722">
      <w:pPr>
        <w:pStyle w:val="NormlWeb"/>
        <w:spacing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fennmaradt anyag jelentős részét az </w:t>
      </w:r>
      <w:r>
        <w:rPr>
          <w:rStyle w:val="whitespace-normal"/>
          <w:rFonts w:ascii="Garamond" w:hAnsi="Garamond"/>
        </w:rPr>
        <w:t>OSZK</w:t>
      </w:r>
      <w:r>
        <w:rPr>
          <w:rFonts w:ascii="Garamond" w:hAnsi="Garamond"/>
        </w:rPr>
        <w:t xml:space="preserve"> Kézirattára őrzi, több különböző jelzet alatt, mivel a dokumentumok eltérő időpontokban és különböző forrásokból kerültek be a gyűjteménybe. A kézirat másik egysége pedig a </w:t>
      </w:r>
      <w:r>
        <w:rPr>
          <w:rStyle w:val="whitespace-normal"/>
          <w:rFonts w:ascii="Garamond" w:hAnsi="Garamond"/>
        </w:rPr>
        <w:t>PIM</w:t>
      </w:r>
      <w:r>
        <w:rPr>
          <w:rFonts w:ascii="Garamond" w:hAnsi="Garamond"/>
        </w:rPr>
        <w:t xml:space="preserve"> gondozásában áll. A két intézmény együttműködése nyomán létrejöhetett a kézirat virtuális egyesítése, így a mű széttöredezett kézirata most először vált teljes egészében megtekinthetővé.</w:t>
      </w:r>
    </w:p>
    <w:p w14:paraId="0F4B9025" w14:textId="77777777" w:rsidR="00E31F2C" w:rsidRDefault="00E31F2C">
      <w:pPr>
        <w:pStyle w:val="NormlWeb"/>
        <w:spacing w:beforeAutospacing="0" w:after="0" w:afterAutospacing="0"/>
        <w:jc w:val="both"/>
        <w:rPr>
          <w:rFonts w:ascii="Garamond" w:hAnsi="Garamond"/>
        </w:rPr>
      </w:pPr>
    </w:p>
    <w:p w14:paraId="0F4B9026" w14:textId="77777777" w:rsidR="00E31F2C" w:rsidRDefault="00C44722">
      <w:pPr>
        <w:pStyle w:val="NormlWeb"/>
        <w:spacing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proofErr w:type="spellStart"/>
      <w:r>
        <w:rPr>
          <w:rFonts w:ascii="Garamond" w:hAnsi="Garamond"/>
        </w:rPr>
        <w:t>Copia</w:t>
      </w:r>
      <w:proofErr w:type="spellEnd"/>
      <w:r>
        <w:rPr>
          <w:rFonts w:ascii="Garamond" w:hAnsi="Garamond"/>
        </w:rPr>
        <w:t xml:space="preserve"> új, Jókaihoz kapcsolódó tartalomszolgáltatása nemcsak a kéziratokat egyesítette, hanem a regény </w:t>
      </w:r>
      <w:proofErr w:type="spellStart"/>
      <w:r>
        <w:rPr>
          <w:rFonts w:ascii="Garamond" w:hAnsi="Garamond"/>
        </w:rPr>
        <w:t>folyóiratbeli</w:t>
      </w:r>
      <w:proofErr w:type="spellEnd"/>
      <w:r>
        <w:rPr>
          <w:rFonts w:ascii="Garamond" w:hAnsi="Garamond"/>
        </w:rPr>
        <w:t xml:space="preserve"> közlését és első kiadásának szövegét is elérhetővé tette, lehetőséget adva az összehasonlító elemzésre. A regény Jókai Mór születésnapjától, február 18-tól elérhető a nemzeti könyvtár </w:t>
      </w:r>
      <w:hyperlink r:id="rId11">
        <w:proofErr w:type="spellStart"/>
        <w:r>
          <w:rPr>
            <w:rStyle w:val="Internet-hivatkozs"/>
            <w:rFonts w:ascii="Garamond" w:hAnsi="Garamond"/>
          </w:rPr>
          <w:t>Copia</w:t>
        </w:r>
        <w:proofErr w:type="spellEnd"/>
      </w:hyperlink>
      <w:r>
        <w:rPr>
          <w:rFonts w:ascii="Garamond" w:hAnsi="Garamond"/>
        </w:rPr>
        <w:t xml:space="preserve"> oldalán.</w:t>
      </w:r>
    </w:p>
    <w:p w14:paraId="0F4B9027" w14:textId="77777777" w:rsidR="00E31F2C" w:rsidRDefault="00E31F2C">
      <w:pPr>
        <w:pStyle w:val="NormlWeb"/>
        <w:spacing w:beforeAutospacing="0" w:after="0" w:afterAutospacing="0"/>
        <w:jc w:val="both"/>
        <w:rPr>
          <w:rFonts w:ascii="Garamond" w:hAnsi="Garamond"/>
        </w:rPr>
      </w:pPr>
    </w:p>
    <w:p w14:paraId="0F4B9028" w14:textId="77777777" w:rsidR="00E31F2C" w:rsidRDefault="00C44722">
      <w:pPr>
        <w:pStyle w:val="NormlWeb"/>
        <w:spacing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Jó hír a Jókai különleges műve iránt érdeklődőknek, hogy március 31-én nyílik meg az OSZK-ban </w:t>
      </w:r>
      <w:r>
        <w:rPr>
          <w:rStyle w:val="Hangslyozs"/>
          <w:rFonts w:ascii="Garamond" w:hAnsi="Garamond"/>
          <w:iCs w:val="0"/>
        </w:rPr>
        <w:t>A jövő század regényé</w:t>
      </w:r>
      <w:r>
        <w:rPr>
          <w:rStyle w:val="Hangslyozs"/>
          <w:rFonts w:ascii="Garamond" w:hAnsi="Garamond"/>
          <w:i w:val="0"/>
        </w:rPr>
        <w:t>hez</w:t>
      </w:r>
      <w:r>
        <w:rPr>
          <w:rFonts w:ascii="Garamond" w:hAnsi="Garamond"/>
        </w:rPr>
        <w:t xml:space="preserve"> készült kiállítás, amely június 30-ig lesz látogatható. A tárlat Jókai fiktív világának bemutatása mellett modern műalkotásokat és tágabb képzettársításokat is felvonultat. A kiállítás célja, hogy rámutasson: Jókai elfeledett regényének létezhet modern, izgalmas olvasata, amely a mai ember mindennapjaira is reflektál.</w:t>
      </w:r>
    </w:p>
    <w:p w14:paraId="0F4B9029" w14:textId="77777777" w:rsidR="00E31F2C" w:rsidRDefault="00E31F2C">
      <w:pPr>
        <w:pStyle w:val="NormlWeb"/>
        <w:spacing w:beforeAutospacing="0" w:after="0" w:afterAutospacing="0"/>
        <w:jc w:val="both"/>
        <w:rPr>
          <w:rFonts w:ascii="Garamond" w:hAnsi="Garamond"/>
        </w:rPr>
      </w:pPr>
    </w:p>
    <w:p w14:paraId="6B8A63F0" w14:textId="77777777" w:rsidR="00E74C1D" w:rsidRDefault="00E74C1D">
      <w:pPr>
        <w:pStyle w:val="NormlWeb"/>
        <w:spacing w:beforeAutospacing="0" w:after="0" w:afterAutospacing="0"/>
        <w:jc w:val="both"/>
        <w:rPr>
          <w:rFonts w:ascii="Garamond" w:hAnsi="Garamond"/>
        </w:rPr>
      </w:pPr>
    </w:p>
    <w:p w14:paraId="0F4B902A" w14:textId="77777777" w:rsidR="00E31F2C" w:rsidRDefault="00C44722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További információ a sajtó képviselői számára: </w:t>
      </w:r>
      <w:hyperlink r:id="rId12">
        <w:r>
          <w:rPr>
            <w:rStyle w:val="Internet-hivatkozs"/>
            <w:rFonts w:ascii="Garamond" w:hAnsi="Garamond"/>
          </w:rPr>
          <w:t>oszkpress@oszk.hu</w:t>
        </w:r>
      </w:hyperlink>
      <w:r>
        <w:rPr>
          <w:rFonts w:ascii="Garamond" w:hAnsi="Garamond"/>
        </w:rPr>
        <w:t>.</w:t>
      </w:r>
    </w:p>
    <w:p w14:paraId="0F4B902B" w14:textId="77777777" w:rsidR="00E31F2C" w:rsidRDefault="00E31F2C">
      <w:pPr>
        <w:jc w:val="both"/>
        <w:rPr>
          <w:rFonts w:ascii="Garamond" w:hAnsi="Garamond"/>
        </w:rPr>
      </w:pPr>
    </w:p>
    <w:p w14:paraId="0F4B902C" w14:textId="77777777" w:rsidR="00E31F2C" w:rsidRDefault="00E31F2C">
      <w:pPr>
        <w:pStyle w:val="NormlWeb"/>
        <w:spacing w:beforeAutospacing="0" w:after="0" w:afterAutospacing="0"/>
        <w:rPr>
          <w:rFonts w:ascii="Garamond" w:hAnsi="Garamond"/>
        </w:rPr>
      </w:pPr>
    </w:p>
    <w:sectPr w:rsidR="00E31F2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B9035" w14:textId="77777777" w:rsidR="00E15819" w:rsidRDefault="00C44722">
      <w:pPr>
        <w:spacing w:after="0" w:line="240" w:lineRule="auto"/>
      </w:pPr>
      <w:r>
        <w:separator/>
      </w:r>
    </w:p>
  </w:endnote>
  <w:endnote w:type="continuationSeparator" w:id="0">
    <w:p w14:paraId="0F4B9037" w14:textId="77777777" w:rsidR="00E15819" w:rsidRDefault="00C44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B902E" w14:textId="77777777" w:rsidR="00E31F2C" w:rsidRDefault="00C44722">
    <w:pPr>
      <w:pStyle w:val="llb"/>
      <w:jc w:val="center"/>
      <w:rPr>
        <w:rFonts w:asciiTheme="majorHAnsi" w:hAnsiTheme="majorHAnsi" w:cstheme="majorHAnsi"/>
        <w:color w:val="44546A" w:themeColor="text2"/>
        <w:sz w:val="18"/>
        <w:szCs w:val="18"/>
      </w:rPr>
    </w:pPr>
    <w:r>
      <w:rPr>
        <w:rFonts w:asciiTheme="majorHAnsi" w:hAnsiTheme="majorHAnsi" w:cstheme="majorHAnsi"/>
        <w:color w:val="44546A" w:themeColor="text2"/>
        <w:sz w:val="18"/>
        <w:szCs w:val="18"/>
      </w:rPr>
      <w:t>Országos Széchényi Könyvtár</w:t>
    </w:r>
  </w:p>
  <w:p w14:paraId="0F4B902F" w14:textId="77777777" w:rsidR="00E31F2C" w:rsidRDefault="00C44722">
    <w:pPr>
      <w:pStyle w:val="llb"/>
      <w:jc w:val="center"/>
      <w:rPr>
        <w:rFonts w:asciiTheme="majorHAnsi" w:hAnsiTheme="majorHAnsi" w:cstheme="majorHAnsi"/>
        <w:color w:val="44546A" w:themeColor="text2"/>
        <w:sz w:val="18"/>
        <w:szCs w:val="18"/>
      </w:rPr>
    </w:pPr>
    <w:r>
      <w:rPr>
        <w:rFonts w:asciiTheme="majorHAnsi" w:hAnsiTheme="majorHAnsi" w:cstheme="majorHAnsi"/>
        <w:color w:val="44546A" w:themeColor="text2"/>
        <w:sz w:val="18"/>
        <w:szCs w:val="18"/>
      </w:rPr>
      <w:t>1014 Budapest, Szent György tér 4–5–6.</w:t>
    </w:r>
  </w:p>
  <w:p w14:paraId="0F4B9030" w14:textId="77777777" w:rsidR="00E31F2C" w:rsidRDefault="00C44722">
    <w:pPr>
      <w:pStyle w:val="llb"/>
      <w:jc w:val="center"/>
    </w:pPr>
    <w:r>
      <w:rPr>
        <w:rFonts w:asciiTheme="majorHAnsi" w:hAnsiTheme="majorHAnsi" w:cstheme="majorBidi"/>
        <w:color w:val="44546A" w:themeColor="text2"/>
        <w:sz w:val="18"/>
        <w:szCs w:val="18"/>
      </w:rPr>
      <w:t>Központi telefoni telefon: (1) 224-3700, e-mail: oszkpress@oszk.hu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B9031" w14:textId="77777777" w:rsidR="00E15819" w:rsidRDefault="00C44722">
      <w:pPr>
        <w:spacing w:after="0" w:line="240" w:lineRule="auto"/>
      </w:pPr>
      <w:r>
        <w:separator/>
      </w:r>
    </w:p>
  </w:footnote>
  <w:footnote w:type="continuationSeparator" w:id="0">
    <w:p w14:paraId="0F4B9033" w14:textId="77777777" w:rsidR="00E15819" w:rsidRDefault="00C44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B902D" w14:textId="77777777" w:rsidR="00E31F2C" w:rsidRDefault="00C44722">
    <w:pPr>
      <w:pStyle w:val="lfej"/>
      <w:jc w:val="center"/>
    </w:pPr>
    <w:r>
      <w:rPr>
        <w:noProof/>
      </w:rPr>
      <w:drawing>
        <wp:inline distT="0" distB="0" distL="0" distR="0" wp14:anchorId="0F4B9031" wp14:editId="0F4B9032">
          <wp:extent cx="1623695" cy="575945"/>
          <wp:effectExtent l="0" t="0" r="0" b="0"/>
          <wp:docPr id="1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0715" t="-422"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575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2C"/>
    <w:rsid w:val="00C44722"/>
    <w:rsid w:val="00E15819"/>
    <w:rsid w:val="00E31F2C"/>
    <w:rsid w:val="00E70DC5"/>
    <w:rsid w:val="00E74C1D"/>
    <w:rsid w:val="00F3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9019"/>
  <w15:docId w15:val="{8D827820-82CA-4640-9533-2196FCF1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4214"/>
    <w:pPr>
      <w:suppressAutoHyphens w:val="0"/>
      <w:spacing w:after="160" w:line="276" w:lineRule="auto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F07057"/>
    <w:rPr>
      <w:b/>
      <w:bCs/>
    </w:rPr>
  </w:style>
  <w:style w:type="character" w:customStyle="1" w:styleId="whitespace-normal">
    <w:name w:val="whitespace-normal"/>
    <w:basedOn w:val="Bekezdsalapbettpusa"/>
    <w:qFormat/>
    <w:rsid w:val="00F07057"/>
  </w:style>
  <w:style w:type="character" w:customStyle="1" w:styleId="Hangslyozs">
    <w:name w:val="Hangsúlyozás"/>
    <w:basedOn w:val="Bekezdsalapbettpusa"/>
    <w:uiPriority w:val="20"/>
    <w:qFormat/>
    <w:rsid w:val="00F07057"/>
    <w:rPr>
      <w:i/>
      <w:iCs/>
    </w:rPr>
  </w:style>
  <w:style w:type="character" w:customStyle="1" w:styleId="lfejChar">
    <w:name w:val="Élőfej Char"/>
    <w:basedOn w:val="Bekezdsalapbettpusa"/>
    <w:uiPriority w:val="99"/>
    <w:qFormat/>
    <w:rsid w:val="002148A6"/>
    <w:rPr>
      <w:sz w:val="24"/>
      <w:szCs w:val="24"/>
    </w:rPr>
  </w:style>
  <w:style w:type="character" w:customStyle="1" w:styleId="llbChar">
    <w:name w:val="Élőláb Char"/>
    <w:basedOn w:val="Bekezdsalapbettpusa"/>
    <w:uiPriority w:val="99"/>
    <w:qFormat/>
    <w:rsid w:val="002148A6"/>
    <w:rPr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E64E1A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sid w:val="00E64E1A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E64E1A"/>
    <w:rPr>
      <w:b/>
      <w:bCs/>
      <w:sz w:val="20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E03F5F"/>
    <w:rPr>
      <w:rFonts w:ascii="Segoe UI" w:hAnsi="Segoe UI" w:cs="Segoe UI"/>
      <w:sz w:val="18"/>
      <w:szCs w:val="18"/>
    </w:rPr>
  </w:style>
  <w:style w:type="character" w:customStyle="1" w:styleId="Internet-hivatkozs">
    <w:name w:val="Internet-hivatkozás"/>
    <w:basedOn w:val="Bekezdsalapbettpusa"/>
    <w:uiPriority w:val="99"/>
    <w:unhideWhenUsed/>
    <w:rsid w:val="006815EA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qFormat/>
    <w:rsid w:val="008A5A9F"/>
    <w:rPr>
      <w:color w:val="605E5C"/>
      <w:shd w:val="clear" w:color="auto" w:fill="E1DFDD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NormlWeb">
    <w:name w:val="Normal (Web)"/>
    <w:basedOn w:val="Norml"/>
    <w:uiPriority w:val="99"/>
    <w:unhideWhenUsed/>
    <w:qFormat/>
    <w:rsid w:val="00F07057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uiPriority w:val="99"/>
    <w:unhideWhenUsed/>
    <w:rsid w:val="002148A6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2148A6"/>
    <w:pPr>
      <w:tabs>
        <w:tab w:val="center" w:pos="4536"/>
        <w:tab w:val="right" w:pos="9072"/>
      </w:tabs>
      <w:spacing w:after="0" w:line="240" w:lineRule="auto"/>
    </w:p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rsid w:val="00E64E1A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E64E1A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E03F5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Vltozat">
    <w:name w:val="Revision"/>
    <w:uiPriority w:val="99"/>
    <w:semiHidden/>
    <w:qFormat/>
    <w:rsid w:val="00AF3A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szkpress@oszk.h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pia.oszk.hu/poem/a-jovo-szazad-regenye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opia.oszk.hu/poem/a-jovo-szazad-regenye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005a41-a88f-4441-9026-a30c18d93dfc">
      <Terms xmlns="http://schemas.microsoft.com/office/infopath/2007/PartnerControls"/>
    </lcf76f155ced4ddcb4097134ff3c332f>
    <TaxCatchAll xmlns="93b5c331-b593-45c8-bc88-1fbe7339d1d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92726E41D0C0A4CBDD22B736E03BBBD" ma:contentTypeVersion="27" ma:contentTypeDescription="Új dokumentum létrehozása." ma:contentTypeScope="" ma:versionID="aafccc95c88028f5424f096e174d05b9">
  <xsd:schema xmlns:xsd="http://www.w3.org/2001/XMLSchema" xmlns:xs="http://www.w3.org/2001/XMLSchema" xmlns:p="http://schemas.microsoft.com/office/2006/metadata/properties" xmlns:ns2="93b5c331-b593-45c8-bc88-1fbe7339d1d1" xmlns:ns3="6e005a41-a88f-4441-9026-a30c18d93dfc" targetNamespace="http://schemas.microsoft.com/office/2006/metadata/properties" ma:root="true" ma:fieldsID="e7ec858b566c97633478c4fec21773fc" ns2:_="" ns3:_="">
    <xsd:import namespace="93b5c331-b593-45c8-bc88-1fbe7339d1d1"/>
    <xsd:import namespace="6e005a41-a88f-4441-9026-a30c18d93d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5c331-b593-45c8-bc88-1fbe7339d1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df92d23-1df1-4a1d-b97b-a789efe684ea}" ma:internalName="TaxCatchAll" ma:showField="CatchAllData" ma:web="93b5c331-b593-45c8-bc88-1fbe7339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05a41-a88f-4441-9026-a30c18d9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Képcímkék" ma:readOnly="false" ma:fieldId="{5cf76f15-5ced-4ddc-b409-7134ff3c332f}" ma:taxonomyMulti="true" ma:sspId="59951ad8-fa53-4395-b2e0-9b93736b1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AD53D-DD39-4641-A719-8F604DF811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81D89A-6CD3-4700-B785-1AB7C760E14D}">
  <ds:schemaRefs>
    <ds:schemaRef ds:uri="http://purl.org/dc/terms/"/>
    <ds:schemaRef ds:uri="http://schemas.microsoft.com/office/2006/documentManagement/types"/>
    <ds:schemaRef ds:uri="6e005a41-a88f-4441-9026-a30c18d93dfc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3b5c331-b593-45c8-bc88-1fbe7339d1d1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DB0E5E6-1780-4E3E-B9D8-5A7A6E31CB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2E289D-D2E8-4A7C-BAE7-DDAA0C0EF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5c331-b593-45c8-bc88-1fbe7339d1d1"/>
    <ds:schemaRef ds:uri="6e005a41-a88f-4441-9026-a30c18d93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Ujhelyy Attila</dc:creator>
  <dc:description/>
  <cp:lastModifiedBy>Szatmári-Lévai Zita</cp:lastModifiedBy>
  <cp:revision>2</cp:revision>
  <dcterms:created xsi:type="dcterms:W3CDTF">2026-02-17T14:30:00Z</dcterms:created>
  <dcterms:modified xsi:type="dcterms:W3CDTF">2026-02-17T14:30:00Z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0x010100F92726E41D0C0A4CBDD22B736E03BBBD</vt:lpwstr>
  </property>
  <property fmtid="{D5CDD505-2E9C-101B-9397-08002B2CF9AE}" pid="3" name="MediaServiceImageTags">
    <vt:lpwstr/>
  </property>
</Properties>
</file>