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983C" w14:textId="77777777" w:rsidR="00046012" w:rsidRPr="00412F58" w:rsidRDefault="00412F58" w:rsidP="00412F58">
      <w:pPr>
        <w:pStyle w:val="NormlWeb"/>
        <w:spacing w:beforeAutospacing="0" w:after="0" w:afterAutospacing="0"/>
        <w:jc w:val="center"/>
        <w:rPr>
          <w:rStyle w:val="Kiemels2"/>
          <w:rFonts w:ascii="Garamond" w:hAnsi="Garamond"/>
          <w:sz w:val="26"/>
          <w:szCs w:val="26"/>
        </w:rPr>
      </w:pPr>
      <w:r w:rsidRPr="00412F58">
        <w:rPr>
          <w:rStyle w:val="Kiemels2"/>
          <w:rFonts w:ascii="Garamond" w:hAnsi="Garamond"/>
          <w:sz w:val="26"/>
          <w:szCs w:val="26"/>
        </w:rPr>
        <w:t>Virtuálisan született újjá Jókai Mór svábhegyi kertje</w:t>
      </w:r>
    </w:p>
    <w:p w14:paraId="2A48983D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3E" w14:textId="10C296E1" w:rsidR="00046012" w:rsidRPr="00412F58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b/>
          <w:sz w:val="26"/>
          <w:szCs w:val="26"/>
        </w:rPr>
      </w:pPr>
      <w:r w:rsidRPr="00412F58">
        <w:rPr>
          <w:rFonts w:ascii="Garamond" w:hAnsi="Garamond"/>
          <w:b/>
          <w:sz w:val="26"/>
          <w:szCs w:val="26"/>
        </w:rPr>
        <w:t>Jókai Mór születésének 200. évfordulója alkalmából különleges digitális kezdeményezés valósult meg: a</w:t>
      </w:r>
      <w:r w:rsidR="00DC4B6D">
        <w:rPr>
          <w:rFonts w:ascii="Garamond" w:hAnsi="Garamond"/>
          <w:b/>
          <w:sz w:val="26"/>
          <w:szCs w:val="26"/>
        </w:rPr>
        <w:t>z Országos Széchényi Könyvtár (OSZK)</w:t>
      </w:r>
      <w:r w:rsidRPr="00412F58">
        <w:rPr>
          <w:rFonts w:ascii="Garamond" w:hAnsi="Garamond"/>
          <w:b/>
          <w:sz w:val="26"/>
          <w:szCs w:val="26"/>
        </w:rPr>
        <w:t xml:space="preserve"> Digitális Bölcsészeti Központjában elkészült az író svábhegyi kertjének részletes virtuális történeti rekonstrukciója. A „Jókai gazda kertje” című projekt nemcsak az irodalomtörténeti emlékezetet gazdagítja, hanem a XIX. századi kertkultúra világába is új, élményszerű betekintést kínál.</w:t>
      </w:r>
    </w:p>
    <w:p w14:paraId="2A48983F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b/>
          <w:sz w:val="26"/>
          <w:szCs w:val="26"/>
        </w:rPr>
      </w:pPr>
    </w:p>
    <w:p w14:paraId="2A489840" w14:textId="5693EE07" w:rsidR="00046012" w:rsidRPr="00412F58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 xml:space="preserve">Kevesen tudják, hogy </w:t>
      </w:r>
      <w:r w:rsidR="00FE155B">
        <w:rPr>
          <w:rFonts w:ascii="Garamond" w:hAnsi="Garamond"/>
          <w:sz w:val="26"/>
          <w:szCs w:val="26"/>
        </w:rPr>
        <w:t xml:space="preserve">nemzeti klasszikusunk, </w:t>
      </w:r>
      <w:r w:rsidRPr="00412F58">
        <w:rPr>
          <w:rFonts w:ascii="Garamond" w:hAnsi="Garamond"/>
          <w:sz w:val="26"/>
          <w:szCs w:val="26"/>
        </w:rPr>
        <w:t xml:space="preserve">Jókai Mór szenvedélyes kertész is volt. A </w:t>
      </w:r>
      <w:r w:rsidR="00772616">
        <w:rPr>
          <w:rFonts w:ascii="Garamond" w:hAnsi="Garamond"/>
          <w:sz w:val="26"/>
          <w:szCs w:val="26"/>
        </w:rPr>
        <w:t>projekt</w:t>
      </w:r>
      <w:r w:rsidRPr="00412F58">
        <w:rPr>
          <w:rFonts w:ascii="Garamond" w:hAnsi="Garamond"/>
          <w:sz w:val="26"/>
          <w:szCs w:val="26"/>
        </w:rPr>
        <w:t xml:space="preserve"> </w:t>
      </w:r>
      <w:r w:rsidR="00D96A6E">
        <w:rPr>
          <w:rFonts w:ascii="Garamond" w:hAnsi="Garamond"/>
          <w:sz w:val="26"/>
          <w:szCs w:val="26"/>
        </w:rPr>
        <w:t xml:space="preserve">ezt a </w:t>
      </w:r>
      <w:r w:rsidRPr="00412F58">
        <w:rPr>
          <w:rFonts w:ascii="Garamond" w:hAnsi="Garamond"/>
          <w:sz w:val="26"/>
          <w:szCs w:val="26"/>
        </w:rPr>
        <w:t xml:space="preserve">kevésbé ismert </w:t>
      </w:r>
      <w:r w:rsidR="00C84ADA">
        <w:rPr>
          <w:rFonts w:ascii="Garamond" w:hAnsi="Garamond"/>
          <w:sz w:val="26"/>
          <w:szCs w:val="26"/>
        </w:rPr>
        <w:t>oldalát idézi meg</w:t>
      </w:r>
      <w:r w:rsidRPr="00412F58">
        <w:rPr>
          <w:rFonts w:ascii="Garamond" w:hAnsi="Garamond"/>
          <w:sz w:val="26"/>
          <w:szCs w:val="26"/>
        </w:rPr>
        <w:t xml:space="preserve"> az </w:t>
      </w:r>
      <w:r w:rsidR="00DC4B6D">
        <w:rPr>
          <w:rFonts w:ascii="Garamond" w:hAnsi="Garamond"/>
          <w:sz w:val="26"/>
          <w:szCs w:val="26"/>
        </w:rPr>
        <w:t>OSZK</w:t>
      </w:r>
      <w:r w:rsidRPr="00412F58">
        <w:rPr>
          <w:rFonts w:ascii="Garamond" w:hAnsi="Garamond"/>
          <w:sz w:val="26"/>
          <w:szCs w:val="26"/>
        </w:rPr>
        <w:t xml:space="preserve"> és a Magyar Tudományos Akadémia</w:t>
      </w:r>
      <w:r w:rsidR="00FE155B">
        <w:rPr>
          <w:rFonts w:ascii="Garamond" w:hAnsi="Garamond"/>
          <w:sz w:val="26"/>
          <w:szCs w:val="26"/>
        </w:rPr>
        <w:t xml:space="preserve"> Könyvtár és Információs Központ</w:t>
      </w:r>
      <w:r w:rsidRPr="00412F58">
        <w:rPr>
          <w:rFonts w:ascii="Garamond" w:hAnsi="Garamond"/>
          <w:sz w:val="26"/>
          <w:szCs w:val="26"/>
        </w:rPr>
        <w:t xml:space="preserve"> Kézirattárában őrzött növénylisták, valamint korabeli írott és képi források </w:t>
      </w:r>
      <w:r w:rsidR="00DE71DD">
        <w:rPr>
          <w:rFonts w:ascii="Garamond" w:hAnsi="Garamond"/>
          <w:sz w:val="26"/>
          <w:szCs w:val="26"/>
        </w:rPr>
        <w:t>alapján</w:t>
      </w:r>
      <w:r w:rsidRPr="00412F58">
        <w:rPr>
          <w:rFonts w:ascii="Garamond" w:hAnsi="Garamond"/>
          <w:sz w:val="26"/>
          <w:szCs w:val="26"/>
        </w:rPr>
        <w:t xml:space="preserve">. A kutatás eredményeit interaktív ismeretterjesztő honlap és egy látványos, háromdimenziós </w:t>
      </w:r>
      <w:r w:rsidR="004857EB">
        <w:rPr>
          <w:rFonts w:ascii="Garamond" w:hAnsi="Garamond"/>
          <w:sz w:val="26"/>
          <w:szCs w:val="26"/>
        </w:rPr>
        <w:t>tájrekonstrukció</w:t>
      </w:r>
      <w:r w:rsidR="004857EB" w:rsidRPr="00412F58">
        <w:rPr>
          <w:rFonts w:ascii="Garamond" w:hAnsi="Garamond"/>
          <w:sz w:val="26"/>
          <w:szCs w:val="26"/>
        </w:rPr>
        <w:t xml:space="preserve"> </w:t>
      </w:r>
      <w:r w:rsidRPr="00412F58">
        <w:rPr>
          <w:rFonts w:ascii="Garamond" w:hAnsi="Garamond"/>
          <w:sz w:val="26"/>
          <w:szCs w:val="26"/>
        </w:rPr>
        <w:t>teszi hozzáférhetővé.</w:t>
      </w:r>
    </w:p>
    <w:p w14:paraId="2A489841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2" w14:textId="2F71CD9B" w:rsidR="00046012" w:rsidRPr="00412F58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 xml:space="preserve">A </w:t>
      </w:r>
      <w:hyperlink r:id="rId10">
        <w:r w:rsidRPr="00412F58">
          <w:rPr>
            <w:rStyle w:val="Internet-hivatkozs"/>
            <w:rFonts w:ascii="Garamond" w:hAnsi="Garamond"/>
            <w:b/>
            <w:sz w:val="26"/>
            <w:szCs w:val="26"/>
          </w:rPr>
          <w:t>jokaikert.oszk.hu</w:t>
        </w:r>
      </w:hyperlink>
      <w:r w:rsidRPr="00412F58">
        <w:rPr>
          <w:rFonts w:ascii="Garamond" w:hAnsi="Garamond"/>
          <w:sz w:val="26"/>
          <w:szCs w:val="26"/>
        </w:rPr>
        <w:t xml:space="preserve"> oldalon a látogatók játékos és informatív módon fedezhetik fel a svábhegyi kert egykori világát. A kezdőoldalon megjelenő rekonstruált kertrészek fekete-fehér növényei kattintásra színesednek ki, miközben egy haladásjelző </w:t>
      </w:r>
      <w:r w:rsidR="0042118D">
        <w:rPr>
          <w:rFonts w:ascii="Garamond" w:hAnsi="Garamond"/>
          <w:sz w:val="26"/>
          <w:szCs w:val="26"/>
        </w:rPr>
        <w:t>segíti</w:t>
      </w:r>
      <w:r w:rsidR="0042118D" w:rsidRPr="00412F58">
        <w:rPr>
          <w:rFonts w:ascii="Garamond" w:hAnsi="Garamond"/>
          <w:sz w:val="26"/>
          <w:szCs w:val="26"/>
        </w:rPr>
        <w:t xml:space="preserve"> </w:t>
      </w:r>
      <w:r w:rsidRPr="00412F58">
        <w:rPr>
          <w:rFonts w:ascii="Garamond" w:hAnsi="Garamond"/>
          <w:sz w:val="26"/>
          <w:szCs w:val="26"/>
        </w:rPr>
        <w:t xml:space="preserve">a </w:t>
      </w:r>
      <w:r w:rsidR="00DC4B6D">
        <w:rPr>
          <w:rFonts w:ascii="Garamond" w:hAnsi="Garamond"/>
          <w:sz w:val="26"/>
          <w:szCs w:val="26"/>
        </w:rPr>
        <w:t>k</w:t>
      </w:r>
      <w:r w:rsidRPr="00412F58">
        <w:rPr>
          <w:rFonts w:ascii="Garamond" w:hAnsi="Garamond"/>
          <w:sz w:val="26"/>
          <w:szCs w:val="26"/>
        </w:rPr>
        <w:t xml:space="preserve">ert, a </w:t>
      </w:r>
      <w:r w:rsidR="00DC4B6D">
        <w:rPr>
          <w:rFonts w:ascii="Garamond" w:hAnsi="Garamond"/>
          <w:sz w:val="26"/>
          <w:szCs w:val="26"/>
        </w:rPr>
        <w:t>v</w:t>
      </w:r>
      <w:r w:rsidRPr="00412F58">
        <w:rPr>
          <w:rFonts w:ascii="Garamond" w:hAnsi="Garamond"/>
          <w:sz w:val="26"/>
          <w:szCs w:val="26"/>
        </w:rPr>
        <w:t xml:space="preserve">illa és a </w:t>
      </w:r>
      <w:r w:rsidR="00DC4B6D">
        <w:rPr>
          <w:rFonts w:ascii="Garamond" w:hAnsi="Garamond"/>
          <w:sz w:val="26"/>
          <w:szCs w:val="26"/>
        </w:rPr>
        <w:t>p</w:t>
      </w:r>
      <w:r w:rsidRPr="00412F58">
        <w:rPr>
          <w:rFonts w:ascii="Garamond" w:hAnsi="Garamond"/>
          <w:sz w:val="26"/>
          <w:szCs w:val="26"/>
        </w:rPr>
        <w:t>résház bejárásá</w:t>
      </w:r>
      <w:r w:rsidR="0042118D">
        <w:rPr>
          <w:rFonts w:ascii="Garamond" w:hAnsi="Garamond"/>
          <w:sz w:val="26"/>
          <w:szCs w:val="26"/>
        </w:rPr>
        <w:t>t</w:t>
      </w:r>
      <w:r w:rsidRPr="00412F58">
        <w:rPr>
          <w:rFonts w:ascii="Garamond" w:hAnsi="Garamond"/>
          <w:sz w:val="26"/>
          <w:szCs w:val="26"/>
        </w:rPr>
        <w:t>. A honlap külön menüpontban teszi lehetővé a kert mai és történeti térképeinek összevetését a rekonstrukcióval, így a felhasználók több nézőpontból is áttekinthetik a terület átalakulását, különböző méretű kijelzőkön egységes élményt biztosítva.</w:t>
      </w:r>
    </w:p>
    <w:p w14:paraId="2A489843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4" w14:textId="2DCFAF30" w:rsidR="00046012" w:rsidRPr="00BB2442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 xml:space="preserve">A digitális tartalom nemcsak a kert egyes részeit és a két főépületet mutatja be, hanem Jókai saját listái alapján </w:t>
      </w:r>
      <w:r w:rsidR="00DC4B6D">
        <w:rPr>
          <w:rFonts w:ascii="Garamond" w:hAnsi="Garamond"/>
          <w:sz w:val="26"/>
          <w:szCs w:val="26"/>
        </w:rPr>
        <w:t>negyvenkét</w:t>
      </w:r>
      <w:r w:rsidRPr="00412F58">
        <w:rPr>
          <w:rFonts w:ascii="Garamond" w:hAnsi="Garamond"/>
          <w:sz w:val="26"/>
          <w:szCs w:val="26"/>
        </w:rPr>
        <w:t xml:space="preserve"> növény kulturális, gazdasági és művészeti jelentőségét is feltárja. Az oldalon az író kertészeti tanácsai és irodalmi műveinek kapcsolódó részletei is helyet kapnak, így a növények történeti és kulturális összefüggéseikben válnak értelmezhetővé. A projekt egyik leglátványosabb eleme a </w:t>
      </w:r>
      <w:proofErr w:type="spellStart"/>
      <w:r w:rsidRPr="00412F58">
        <w:rPr>
          <w:rFonts w:ascii="Garamond" w:hAnsi="Garamond"/>
          <w:sz w:val="26"/>
          <w:szCs w:val="26"/>
        </w:rPr>
        <w:t>Pazirik</w:t>
      </w:r>
      <w:proofErr w:type="spellEnd"/>
      <w:r w:rsidRPr="00412F58">
        <w:rPr>
          <w:rFonts w:ascii="Garamond" w:hAnsi="Garamond"/>
          <w:sz w:val="26"/>
          <w:szCs w:val="26"/>
        </w:rPr>
        <w:t xml:space="preserve"> </w:t>
      </w:r>
      <w:proofErr w:type="spellStart"/>
      <w:r w:rsidRPr="00412F58">
        <w:rPr>
          <w:rFonts w:ascii="Garamond" w:hAnsi="Garamond"/>
          <w:sz w:val="26"/>
          <w:szCs w:val="26"/>
        </w:rPr>
        <w:t>St</w:t>
      </w:r>
      <w:r w:rsidR="002B0D81">
        <w:rPr>
          <w:rFonts w:ascii="Garamond" w:hAnsi="Garamond"/>
          <w:sz w:val="26"/>
          <w:szCs w:val="26"/>
        </w:rPr>
        <w:t>u</w:t>
      </w:r>
      <w:r w:rsidRPr="00412F58">
        <w:rPr>
          <w:rFonts w:ascii="Garamond" w:hAnsi="Garamond"/>
          <w:sz w:val="26"/>
          <w:szCs w:val="26"/>
        </w:rPr>
        <w:t>di</w:t>
      </w:r>
      <w:r w:rsidR="002B0D81">
        <w:rPr>
          <w:rFonts w:ascii="Garamond" w:hAnsi="Garamond"/>
          <w:sz w:val="26"/>
          <w:szCs w:val="26"/>
        </w:rPr>
        <w:t>o</w:t>
      </w:r>
      <w:proofErr w:type="spellEnd"/>
      <w:r w:rsidRPr="00412F58">
        <w:rPr>
          <w:rFonts w:ascii="Garamond" w:hAnsi="Garamond"/>
          <w:sz w:val="26"/>
          <w:szCs w:val="26"/>
        </w:rPr>
        <w:t xml:space="preserve"> által készített </w:t>
      </w:r>
      <w:hyperlink r:id="rId11" w:history="1">
        <w:r w:rsidRPr="00462A63">
          <w:rPr>
            <w:rStyle w:val="Hiperhivatkozs"/>
            <w:rFonts w:ascii="Garamond" w:hAnsi="Garamond"/>
            <w:sz w:val="26"/>
            <w:szCs w:val="26"/>
          </w:rPr>
          <w:t>3D-s történeti tájrekonstrukció</w:t>
        </w:r>
      </w:hyperlink>
      <w:r w:rsidRPr="00412F58">
        <w:rPr>
          <w:rFonts w:ascii="Garamond" w:hAnsi="Garamond"/>
          <w:sz w:val="26"/>
          <w:szCs w:val="26"/>
        </w:rPr>
        <w:t>, amely a Hegyvidéki Helytörténeti Gyűjteménnyel szoros szakmai együttműködésben jött létre.</w:t>
      </w:r>
      <w:r w:rsidR="00920A64">
        <w:rPr>
          <w:rFonts w:ascii="Garamond" w:hAnsi="Garamond"/>
          <w:sz w:val="26"/>
          <w:szCs w:val="26"/>
        </w:rPr>
        <w:t xml:space="preserve"> </w:t>
      </w:r>
      <w:r w:rsidR="00920A64" w:rsidRPr="00BB2442">
        <w:rPr>
          <w:rFonts w:ascii="Garamond" w:hAnsi="Garamond"/>
          <w:sz w:val="26"/>
          <w:szCs w:val="26"/>
        </w:rPr>
        <w:t xml:space="preserve">A </w:t>
      </w:r>
      <w:hyperlink r:id="rId12" w:history="1">
        <w:r w:rsidR="00920A64" w:rsidRPr="0030388B">
          <w:rPr>
            <w:rStyle w:val="Hiperhivatkozs"/>
            <w:rFonts w:ascii="Garamond" w:hAnsi="Garamond"/>
            <w:sz w:val="26"/>
            <w:szCs w:val="26"/>
          </w:rPr>
          <w:t>térmodell</w:t>
        </w:r>
      </w:hyperlink>
      <w:r w:rsidR="00920A64" w:rsidRPr="00BB2442">
        <w:rPr>
          <w:rFonts w:ascii="Garamond" w:hAnsi="Garamond"/>
          <w:sz w:val="26"/>
          <w:szCs w:val="26"/>
        </w:rPr>
        <w:t xml:space="preserve"> korabeli terepviszonyok és források alapján </w:t>
      </w:r>
      <w:r w:rsidR="000E510F" w:rsidRPr="00BB2442">
        <w:rPr>
          <w:rFonts w:ascii="Garamond" w:hAnsi="Garamond"/>
          <w:sz w:val="26"/>
          <w:szCs w:val="26"/>
        </w:rPr>
        <w:t>mutatja be</w:t>
      </w:r>
      <w:r w:rsidR="00920A64" w:rsidRPr="00BB2442">
        <w:rPr>
          <w:rFonts w:ascii="Garamond" w:hAnsi="Garamond"/>
          <w:sz w:val="26"/>
          <w:szCs w:val="26"/>
        </w:rPr>
        <w:t xml:space="preserve"> a svábhegyi birtok világát: megjeleníti a villa épületét, a gazdasági létesítményeket, a kert hangulatát. A rekonstrukció segítségével a látogatók </w:t>
      </w:r>
      <w:r w:rsidR="00610DEF" w:rsidRPr="00BB2442">
        <w:rPr>
          <w:rFonts w:ascii="Garamond" w:hAnsi="Garamond"/>
          <w:sz w:val="26"/>
          <w:szCs w:val="26"/>
        </w:rPr>
        <w:t>otthonról is</w:t>
      </w:r>
      <w:r w:rsidR="00920A64" w:rsidRPr="00BB2442">
        <w:rPr>
          <w:rFonts w:ascii="Garamond" w:hAnsi="Garamond"/>
          <w:sz w:val="26"/>
          <w:szCs w:val="26"/>
        </w:rPr>
        <w:t xml:space="preserve"> </w:t>
      </w:r>
      <w:r w:rsidR="00610DEF" w:rsidRPr="00BB2442">
        <w:rPr>
          <w:rFonts w:ascii="Garamond" w:hAnsi="Garamond"/>
          <w:sz w:val="26"/>
          <w:szCs w:val="26"/>
        </w:rPr>
        <w:t>fel</w:t>
      </w:r>
      <w:r w:rsidR="00920A64" w:rsidRPr="00BB2442">
        <w:rPr>
          <w:rFonts w:ascii="Garamond" w:hAnsi="Garamond"/>
          <w:sz w:val="26"/>
          <w:szCs w:val="26"/>
        </w:rPr>
        <w:t>fedezhetik Jókai egykori kertjét. Egyes tartalmak a projekt bemutatójával egy időben válnak elérhetővé.</w:t>
      </w:r>
    </w:p>
    <w:p w14:paraId="0C080DAC" w14:textId="77777777" w:rsidR="002B52F6" w:rsidRPr="00412F58" w:rsidRDefault="002B52F6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5" w14:textId="621EFB0F" w:rsidR="00046012" w:rsidRPr="00412F58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>A digitális fejlesztések nem maradnak</w:t>
      </w:r>
      <w:r w:rsidR="000E4294">
        <w:rPr>
          <w:rFonts w:ascii="Garamond" w:hAnsi="Garamond"/>
          <w:sz w:val="26"/>
          <w:szCs w:val="26"/>
        </w:rPr>
        <w:t xml:space="preserve"> kizárólag az</w:t>
      </w:r>
      <w:r w:rsidR="00BD7CEE">
        <w:rPr>
          <w:rFonts w:ascii="Garamond" w:hAnsi="Garamond"/>
          <w:sz w:val="26"/>
          <w:szCs w:val="26"/>
        </w:rPr>
        <w:t xml:space="preserve"> </w:t>
      </w:r>
      <w:r w:rsidRPr="00412F58">
        <w:rPr>
          <w:rFonts w:ascii="Garamond" w:hAnsi="Garamond"/>
          <w:sz w:val="26"/>
          <w:szCs w:val="26"/>
        </w:rPr>
        <w:t xml:space="preserve">online térben: a Duna–Ipoly Nemzeti Park Igazgatóság területén, Budapest XII. kerületében, a Költő utca 21. szám alatt található Jókai-kertben QR-kódos táblák segítségével a helyszínen is elérhetővé válnak. Ennek köszönhetően a látogatók tematikus sétákon a mai tájban járva </w:t>
      </w:r>
      <w:r w:rsidR="000E4294">
        <w:rPr>
          <w:rFonts w:ascii="Garamond" w:hAnsi="Garamond"/>
          <w:sz w:val="26"/>
          <w:szCs w:val="26"/>
        </w:rPr>
        <w:t>ismerhetik meg</w:t>
      </w:r>
      <w:r w:rsidRPr="00412F58">
        <w:rPr>
          <w:rFonts w:ascii="Garamond" w:hAnsi="Garamond"/>
          <w:sz w:val="26"/>
          <w:szCs w:val="26"/>
        </w:rPr>
        <w:t xml:space="preserve"> a történeti kert virtuális </w:t>
      </w:r>
      <w:proofErr w:type="spellStart"/>
      <w:r w:rsidRPr="00412F58">
        <w:rPr>
          <w:rFonts w:ascii="Garamond" w:hAnsi="Garamond"/>
          <w:sz w:val="26"/>
          <w:szCs w:val="26"/>
        </w:rPr>
        <w:t>rétegeit</w:t>
      </w:r>
      <w:proofErr w:type="spellEnd"/>
      <w:r w:rsidRPr="00412F58">
        <w:rPr>
          <w:rFonts w:ascii="Garamond" w:hAnsi="Garamond"/>
          <w:sz w:val="26"/>
          <w:szCs w:val="26"/>
        </w:rPr>
        <w:t>.</w:t>
      </w:r>
    </w:p>
    <w:p w14:paraId="2A489846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7" w14:textId="13809A3C" w:rsidR="00046012" w:rsidRPr="00412F58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 xml:space="preserve">A </w:t>
      </w:r>
      <w:r w:rsidRPr="00412F58">
        <w:rPr>
          <w:rFonts w:ascii="Garamond" w:hAnsi="Garamond"/>
          <w:bCs/>
          <w:sz w:val="26"/>
          <w:szCs w:val="26"/>
        </w:rPr>
        <w:t>virtuális történeti kertrekonstrukcióhoz</w:t>
      </w:r>
      <w:r w:rsidRPr="00412F58">
        <w:rPr>
          <w:rFonts w:ascii="Garamond" w:hAnsi="Garamond"/>
          <w:b/>
          <w:sz w:val="26"/>
          <w:szCs w:val="26"/>
        </w:rPr>
        <w:t xml:space="preserve"> </w:t>
      </w:r>
      <w:r w:rsidRPr="00412F58">
        <w:rPr>
          <w:rFonts w:ascii="Garamond" w:hAnsi="Garamond"/>
          <w:b/>
          <w:bCs/>
          <w:sz w:val="26"/>
          <w:szCs w:val="26"/>
        </w:rPr>
        <w:t xml:space="preserve">programsorozat </w:t>
      </w:r>
      <w:r w:rsidRPr="00412F58">
        <w:rPr>
          <w:rFonts w:ascii="Garamond" w:hAnsi="Garamond"/>
          <w:sz w:val="26"/>
          <w:szCs w:val="26"/>
        </w:rPr>
        <w:t xml:space="preserve">is kapcsolódik, amely 2026. </w:t>
      </w:r>
      <w:r w:rsidRPr="00412F58">
        <w:rPr>
          <w:rFonts w:ascii="Garamond" w:hAnsi="Garamond"/>
          <w:b/>
          <w:bCs/>
          <w:sz w:val="26"/>
          <w:szCs w:val="26"/>
        </w:rPr>
        <w:t>május 9-én</w:t>
      </w:r>
      <w:r w:rsidRPr="00412F58">
        <w:rPr>
          <w:rFonts w:ascii="Garamond" w:hAnsi="Garamond"/>
          <w:sz w:val="26"/>
          <w:szCs w:val="26"/>
        </w:rPr>
        <w:t xml:space="preserve">, a madarak és fák napján a nemzeti könyvtár által összeállított vezetett sétával veszi kezdetét a </w:t>
      </w:r>
      <w:r w:rsidR="00113441">
        <w:rPr>
          <w:rFonts w:ascii="Garamond" w:hAnsi="Garamond"/>
          <w:sz w:val="26"/>
          <w:szCs w:val="26"/>
        </w:rPr>
        <w:t>svábhegyi</w:t>
      </w:r>
      <w:r w:rsidRPr="00412F58">
        <w:rPr>
          <w:rFonts w:ascii="Garamond" w:hAnsi="Garamond"/>
          <w:sz w:val="26"/>
          <w:szCs w:val="26"/>
        </w:rPr>
        <w:t xml:space="preserve"> kertben. A kezdeményezés a családokat is megszólítja: a </w:t>
      </w:r>
      <w:r w:rsidRPr="00412F58">
        <w:rPr>
          <w:rFonts w:ascii="Garamond" w:hAnsi="Garamond"/>
          <w:i/>
          <w:iCs/>
          <w:sz w:val="26"/>
          <w:szCs w:val="26"/>
        </w:rPr>
        <w:t>Mit üzensz a madárkával?</w:t>
      </w:r>
      <w:r w:rsidRPr="00412F58">
        <w:rPr>
          <w:rFonts w:ascii="Garamond" w:hAnsi="Garamond"/>
          <w:sz w:val="26"/>
          <w:szCs w:val="26"/>
        </w:rPr>
        <w:t xml:space="preserve"> című program keretében papírtárgyalkotás várja a kisebbeket színekkel </w:t>
      </w:r>
      <w:r w:rsidRPr="00412F58">
        <w:rPr>
          <w:rFonts w:ascii="Garamond" w:hAnsi="Garamond"/>
          <w:sz w:val="26"/>
          <w:szCs w:val="26"/>
        </w:rPr>
        <w:lastRenderedPageBreak/>
        <w:t>és versekkel, miközben a Jókai-kert internetes szolgáltatás bemutatása mellett a látogatók ingyenesen iratkozhatnak be a nemzeti könyvtárba.</w:t>
      </w:r>
    </w:p>
    <w:p w14:paraId="2A489848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9" w14:textId="51C9E786" w:rsidR="00046012" w:rsidRPr="007E551F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b/>
          <w:bCs/>
          <w:sz w:val="26"/>
          <w:szCs w:val="26"/>
        </w:rPr>
        <w:t>Május 19-én</w:t>
      </w:r>
      <w:r w:rsidRPr="00412F58">
        <w:rPr>
          <w:rFonts w:ascii="Garamond" w:hAnsi="Garamond"/>
          <w:sz w:val="26"/>
          <w:szCs w:val="26"/>
        </w:rPr>
        <w:t xml:space="preserve"> </w:t>
      </w:r>
      <w:r w:rsidR="007715EF">
        <w:rPr>
          <w:rFonts w:ascii="Garamond" w:hAnsi="Garamond"/>
          <w:sz w:val="26"/>
          <w:szCs w:val="26"/>
        </w:rPr>
        <w:t xml:space="preserve">18 órától </w:t>
      </w:r>
      <w:r w:rsidRPr="00412F58">
        <w:rPr>
          <w:rFonts w:ascii="Garamond" w:hAnsi="Garamond"/>
          <w:sz w:val="26"/>
          <w:szCs w:val="26"/>
        </w:rPr>
        <w:t>a Barabás-villa (</w:t>
      </w:r>
      <w:r w:rsidRPr="00113441">
        <w:rPr>
          <w:rFonts w:ascii="Garamond" w:hAnsi="Garamond"/>
          <w:sz w:val="26"/>
          <w:szCs w:val="26"/>
        </w:rPr>
        <w:t xml:space="preserve">Budapest, XII. kerület, Városmajor utca 44.) ad </w:t>
      </w:r>
      <w:r w:rsidRPr="007E551F">
        <w:rPr>
          <w:rFonts w:ascii="Garamond" w:hAnsi="Garamond"/>
          <w:sz w:val="26"/>
          <w:szCs w:val="26"/>
        </w:rPr>
        <w:t>otthont a</w:t>
      </w:r>
      <w:r w:rsidR="007B1B9E" w:rsidRPr="007E551F">
        <w:rPr>
          <w:rFonts w:ascii="Garamond" w:hAnsi="Garamond"/>
          <w:sz w:val="26"/>
          <w:szCs w:val="26"/>
        </w:rPr>
        <w:t xml:space="preserve"> Hegyvidéki Helytörténeti Gyűjtemény és </w:t>
      </w:r>
      <w:r w:rsidR="001B4FA2" w:rsidRPr="007E551F">
        <w:rPr>
          <w:rFonts w:ascii="Garamond" w:hAnsi="Garamond"/>
          <w:sz w:val="26"/>
          <w:szCs w:val="26"/>
        </w:rPr>
        <w:t>a nemzeti könyvtár</w:t>
      </w:r>
      <w:r w:rsidR="007B1B9E" w:rsidRPr="007E551F">
        <w:rPr>
          <w:rFonts w:ascii="Garamond" w:hAnsi="Garamond"/>
          <w:sz w:val="26"/>
          <w:szCs w:val="26"/>
        </w:rPr>
        <w:t xml:space="preserve"> kiadásában megjelenő </w:t>
      </w:r>
      <w:r w:rsidRPr="007E551F">
        <w:rPr>
          <w:rFonts w:ascii="Garamond" w:hAnsi="Garamond"/>
          <w:i/>
          <w:iCs/>
          <w:sz w:val="26"/>
          <w:szCs w:val="26"/>
        </w:rPr>
        <w:t>„Édes szép zöld fáim”</w:t>
      </w:r>
      <w:r w:rsidR="00E12CB5">
        <w:rPr>
          <w:rFonts w:ascii="Garamond" w:hAnsi="Garamond"/>
          <w:i/>
          <w:iCs/>
          <w:sz w:val="26"/>
          <w:szCs w:val="26"/>
        </w:rPr>
        <w:t>.</w:t>
      </w:r>
      <w:r w:rsidRPr="007E551F">
        <w:rPr>
          <w:rFonts w:ascii="Garamond" w:hAnsi="Garamond"/>
          <w:sz w:val="26"/>
          <w:szCs w:val="26"/>
        </w:rPr>
        <w:t xml:space="preserve"> </w:t>
      </w:r>
      <w:r w:rsidRPr="007E551F">
        <w:rPr>
          <w:rFonts w:ascii="Garamond" w:hAnsi="Garamond"/>
          <w:i/>
          <w:iCs/>
          <w:sz w:val="26"/>
          <w:szCs w:val="26"/>
        </w:rPr>
        <w:t>Jókai Mór a Svábhegyen</w:t>
      </w:r>
      <w:r w:rsidRPr="007E551F">
        <w:rPr>
          <w:rFonts w:ascii="Garamond" w:hAnsi="Garamond"/>
          <w:sz w:val="26"/>
          <w:szCs w:val="26"/>
        </w:rPr>
        <w:t xml:space="preserve"> című kötet bemutatójának, amely az író svábhegyi életét és kertészeti tevékenységét dolgozza fel.</w:t>
      </w:r>
    </w:p>
    <w:p w14:paraId="0140354A" w14:textId="739832EF" w:rsidR="007B1B9E" w:rsidRPr="007E551F" w:rsidRDefault="007B1B9E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1C623187" w14:textId="07B93C9D" w:rsidR="00CA77C4" w:rsidRPr="00412F58" w:rsidRDefault="00CA77C4" w:rsidP="00CA77C4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7E551F">
        <w:rPr>
          <w:rFonts w:ascii="Garamond" w:hAnsi="Garamond"/>
          <w:sz w:val="26"/>
          <w:szCs w:val="26"/>
        </w:rPr>
        <w:t>Az ismeretterjesztő honlap (</w:t>
      </w:r>
      <w:hyperlink r:id="rId13">
        <w:r w:rsidRPr="007E551F">
          <w:rPr>
            <w:rStyle w:val="Internet-hivatkozs"/>
            <w:rFonts w:ascii="Garamond" w:hAnsi="Garamond"/>
            <w:b/>
            <w:sz w:val="26"/>
            <w:szCs w:val="26"/>
          </w:rPr>
          <w:t>jokaikert.oszk.hu</w:t>
        </w:r>
      </w:hyperlink>
      <w:r w:rsidRPr="007E551F">
        <w:rPr>
          <w:rFonts w:ascii="Garamond" w:hAnsi="Garamond"/>
          <w:sz w:val="26"/>
          <w:szCs w:val="26"/>
        </w:rPr>
        <w:t xml:space="preserve">) és a hozzá kapcsolódó virtuális </w:t>
      </w:r>
      <w:r w:rsidR="00A43169" w:rsidRPr="007E551F">
        <w:rPr>
          <w:rFonts w:ascii="Garamond" w:hAnsi="Garamond"/>
          <w:sz w:val="26"/>
          <w:szCs w:val="26"/>
        </w:rPr>
        <w:t xml:space="preserve">történeti </w:t>
      </w:r>
      <w:r w:rsidRPr="007E551F">
        <w:rPr>
          <w:rFonts w:ascii="Garamond" w:hAnsi="Garamond"/>
          <w:sz w:val="26"/>
          <w:szCs w:val="26"/>
        </w:rPr>
        <w:t xml:space="preserve">kertrekonstrukció bemutatójára </w:t>
      </w:r>
      <w:r w:rsidRPr="007E551F">
        <w:rPr>
          <w:rFonts w:ascii="Garamond" w:hAnsi="Garamond"/>
          <w:b/>
          <w:bCs/>
          <w:sz w:val="26"/>
          <w:szCs w:val="26"/>
        </w:rPr>
        <w:t>május 21-én</w:t>
      </w:r>
      <w:r w:rsidRPr="007E551F">
        <w:rPr>
          <w:rFonts w:ascii="Garamond" w:hAnsi="Garamond"/>
          <w:sz w:val="26"/>
          <w:szCs w:val="26"/>
        </w:rPr>
        <w:t xml:space="preserve"> kerül sor a Jókai-kertben, ahol 14 órától</w:t>
      </w:r>
      <w:r w:rsidRPr="00412F58">
        <w:rPr>
          <w:rFonts w:ascii="Garamond" w:hAnsi="Garamond"/>
          <w:sz w:val="26"/>
          <w:szCs w:val="26"/>
        </w:rPr>
        <w:t xml:space="preserve"> szakmai előadások és 3D-s animáció vetítése várja az érdeklődőket.</w:t>
      </w:r>
    </w:p>
    <w:p w14:paraId="2A48984C" w14:textId="77777777" w:rsidR="00046012" w:rsidRPr="00412F58" w:rsidRDefault="00046012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2A48984D" w14:textId="5E2B1192" w:rsidR="00046012" w:rsidRDefault="00412F58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412F58">
        <w:rPr>
          <w:rFonts w:ascii="Garamond" w:hAnsi="Garamond"/>
          <w:sz w:val="26"/>
          <w:szCs w:val="26"/>
        </w:rPr>
        <w:t xml:space="preserve">A programsorozat </w:t>
      </w:r>
      <w:r w:rsidRPr="00412F58">
        <w:rPr>
          <w:rFonts w:ascii="Garamond" w:hAnsi="Garamond"/>
          <w:b/>
          <w:bCs/>
          <w:sz w:val="26"/>
          <w:szCs w:val="26"/>
        </w:rPr>
        <w:t>június 16-án</w:t>
      </w:r>
      <w:r w:rsidRPr="00412F58">
        <w:rPr>
          <w:rFonts w:ascii="Garamond" w:hAnsi="Garamond"/>
          <w:sz w:val="26"/>
          <w:szCs w:val="26"/>
        </w:rPr>
        <w:t xml:space="preserve"> 18 órától az OSZK </w:t>
      </w:r>
      <w:r w:rsidRPr="00412F58">
        <w:rPr>
          <w:rFonts w:ascii="Garamond" w:hAnsi="Garamond"/>
          <w:i/>
          <w:iCs/>
          <w:sz w:val="26"/>
          <w:szCs w:val="26"/>
        </w:rPr>
        <w:t>Széchényi-könyvestek – új könyvekről a nemzet könyvtárában</w:t>
      </w:r>
      <w:r w:rsidRPr="00412F58">
        <w:rPr>
          <w:rFonts w:ascii="Garamond" w:hAnsi="Garamond"/>
          <w:sz w:val="26"/>
          <w:szCs w:val="26"/>
        </w:rPr>
        <w:t xml:space="preserve"> című rendezvénye keretében kerekasztal-beszélgetéssel zárul</w:t>
      </w:r>
      <w:r w:rsidR="00E12CB5">
        <w:rPr>
          <w:rFonts w:ascii="Garamond" w:hAnsi="Garamond"/>
          <w:sz w:val="26"/>
          <w:szCs w:val="26"/>
        </w:rPr>
        <w:t>.</w:t>
      </w:r>
    </w:p>
    <w:p w14:paraId="2B19A054" w14:textId="77777777" w:rsidR="000F487F" w:rsidRDefault="000F487F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42C04355" w14:textId="77777777" w:rsidR="000F487F" w:rsidRDefault="000F487F" w:rsidP="000F487F">
      <w:pPr>
        <w:spacing w:after="0" w:line="240" w:lineRule="auto"/>
        <w:jc w:val="both"/>
        <w:rPr>
          <w:rFonts w:ascii="Garamond" w:hAnsi="Garamond"/>
          <w:sz w:val="26"/>
          <w:szCs w:val="26"/>
          <w:lang w:eastAsia="hu-HU"/>
        </w:rPr>
      </w:pPr>
    </w:p>
    <w:p w14:paraId="64E3E087" w14:textId="77777777" w:rsidR="000F487F" w:rsidRDefault="000F487F" w:rsidP="000F487F">
      <w:pPr>
        <w:spacing w:after="0" w:line="240" w:lineRule="auto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További információ a sajtó képviselői számára: </w:t>
      </w:r>
      <w:hyperlink r:id="rId14" w:history="1">
        <w:r>
          <w:rPr>
            <w:rStyle w:val="Hiperhivatkozs"/>
            <w:rFonts w:ascii="Garamond" w:hAnsi="Garamond"/>
            <w:sz w:val="26"/>
            <w:szCs w:val="26"/>
          </w:rPr>
          <w:t>oszkpress@oszk.hu</w:t>
        </w:r>
      </w:hyperlink>
      <w:r>
        <w:rPr>
          <w:rFonts w:ascii="Garamond" w:hAnsi="Garamond"/>
          <w:color w:val="000000"/>
          <w:sz w:val="26"/>
          <w:szCs w:val="26"/>
        </w:rPr>
        <w:t>.</w:t>
      </w:r>
    </w:p>
    <w:p w14:paraId="58F5413D" w14:textId="77777777" w:rsidR="000F487F" w:rsidRPr="00412F58" w:rsidRDefault="000F487F" w:rsidP="00412F58">
      <w:pPr>
        <w:pStyle w:val="NormlWeb"/>
        <w:spacing w:beforeAutospacing="0" w:after="0" w:afterAutospacing="0"/>
        <w:jc w:val="both"/>
        <w:rPr>
          <w:rFonts w:ascii="Garamond" w:hAnsi="Garamond"/>
          <w:sz w:val="26"/>
          <w:szCs w:val="26"/>
        </w:rPr>
      </w:pPr>
    </w:p>
    <w:sectPr w:rsidR="000F487F" w:rsidRPr="00412F5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A522" w14:textId="77777777" w:rsidR="00992B5A" w:rsidRDefault="00992B5A">
      <w:pPr>
        <w:spacing w:after="0" w:line="240" w:lineRule="auto"/>
      </w:pPr>
      <w:r>
        <w:separator/>
      </w:r>
    </w:p>
  </w:endnote>
  <w:endnote w:type="continuationSeparator" w:id="0">
    <w:p w14:paraId="0CA8A7A9" w14:textId="77777777" w:rsidR="00992B5A" w:rsidRDefault="0099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850" w14:textId="77777777" w:rsidR="00046012" w:rsidRDefault="00412F58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2A489851" w14:textId="77777777" w:rsidR="00046012" w:rsidRDefault="00412F58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2A489852" w14:textId="77777777" w:rsidR="00046012" w:rsidRDefault="00412F58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E688" w14:textId="77777777" w:rsidR="00992B5A" w:rsidRDefault="00992B5A">
      <w:pPr>
        <w:spacing w:after="0" w:line="240" w:lineRule="auto"/>
      </w:pPr>
      <w:r>
        <w:separator/>
      </w:r>
    </w:p>
  </w:footnote>
  <w:footnote w:type="continuationSeparator" w:id="0">
    <w:p w14:paraId="631286D6" w14:textId="77777777" w:rsidR="00992B5A" w:rsidRDefault="0099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84E" w14:textId="77777777" w:rsidR="00046012" w:rsidRDefault="00412F58">
    <w:pPr>
      <w:pStyle w:val="lfej"/>
      <w:jc w:val="center"/>
    </w:pPr>
    <w:r>
      <w:rPr>
        <w:noProof/>
      </w:rPr>
      <w:drawing>
        <wp:inline distT="0" distB="0" distL="0" distR="0" wp14:anchorId="2A489853" wp14:editId="2A489854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8984F" w14:textId="77777777" w:rsidR="00046012" w:rsidRDefault="000460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12"/>
    <w:rsid w:val="00046012"/>
    <w:rsid w:val="00055089"/>
    <w:rsid w:val="000E4294"/>
    <w:rsid w:val="000E510F"/>
    <w:rsid w:val="000F487F"/>
    <w:rsid w:val="00100EAA"/>
    <w:rsid w:val="00113441"/>
    <w:rsid w:val="00190309"/>
    <w:rsid w:val="001B4FA2"/>
    <w:rsid w:val="00282F40"/>
    <w:rsid w:val="002B0D81"/>
    <w:rsid w:val="002B52F6"/>
    <w:rsid w:val="0030388B"/>
    <w:rsid w:val="00412F58"/>
    <w:rsid w:val="0042118D"/>
    <w:rsid w:val="00462A63"/>
    <w:rsid w:val="004857EB"/>
    <w:rsid w:val="00576C00"/>
    <w:rsid w:val="00610DEF"/>
    <w:rsid w:val="006E363F"/>
    <w:rsid w:val="007715EF"/>
    <w:rsid w:val="00772616"/>
    <w:rsid w:val="007B1B9E"/>
    <w:rsid w:val="007E551F"/>
    <w:rsid w:val="0083051D"/>
    <w:rsid w:val="00885202"/>
    <w:rsid w:val="00920A64"/>
    <w:rsid w:val="00992B5A"/>
    <w:rsid w:val="009C51DB"/>
    <w:rsid w:val="00A43169"/>
    <w:rsid w:val="00AA11A5"/>
    <w:rsid w:val="00B1250E"/>
    <w:rsid w:val="00B13184"/>
    <w:rsid w:val="00BB2442"/>
    <w:rsid w:val="00BD7CEE"/>
    <w:rsid w:val="00C47281"/>
    <w:rsid w:val="00C84ADA"/>
    <w:rsid w:val="00CA77C4"/>
    <w:rsid w:val="00CD7C8A"/>
    <w:rsid w:val="00D96A6E"/>
    <w:rsid w:val="00DC4B6D"/>
    <w:rsid w:val="00DD2FCF"/>
    <w:rsid w:val="00DE71DD"/>
    <w:rsid w:val="00DE77EB"/>
    <w:rsid w:val="00E01EEA"/>
    <w:rsid w:val="00E12CB5"/>
    <w:rsid w:val="00F82C43"/>
    <w:rsid w:val="00F91CCF"/>
    <w:rsid w:val="00FE155B"/>
    <w:rsid w:val="00FE2657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983C"/>
  <w15:docId w15:val="{A6D6622F-3F55-48A0-AD3B-C5DF195D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78ED"/>
    <w:pPr>
      <w:spacing w:after="160" w:line="276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32A98"/>
    <w:rPr>
      <w:b/>
      <w:bCs/>
    </w:rPr>
  </w:style>
  <w:style w:type="character" w:customStyle="1" w:styleId="Hangslyozs">
    <w:name w:val="Hangsúlyozás"/>
    <w:basedOn w:val="Bekezdsalapbettpusa"/>
    <w:uiPriority w:val="20"/>
    <w:qFormat/>
    <w:rsid w:val="00532A98"/>
    <w:rPr>
      <w:i/>
      <w:iCs/>
    </w:rPr>
  </w:style>
  <w:style w:type="character" w:customStyle="1" w:styleId="Internet-hivatkozs">
    <w:name w:val="Internet-hivatkozás"/>
    <w:basedOn w:val="Bekezdsalapbettpusa"/>
    <w:uiPriority w:val="99"/>
    <w:unhideWhenUsed/>
    <w:rsid w:val="00532A9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qFormat/>
    <w:rsid w:val="00532A98"/>
    <w:rPr>
      <w:color w:val="605E5C"/>
      <w:shd w:val="clear" w:color="auto" w:fill="E1DFDD"/>
    </w:rPr>
  </w:style>
  <w:style w:type="character" w:customStyle="1" w:styleId="lfejChar">
    <w:name w:val="Élőfej Char"/>
    <w:basedOn w:val="Bekezdsalapbettpusa"/>
    <w:uiPriority w:val="99"/>
    <w:qFormat/>
    <w:rsid w:val="009F5521"/>
    <w:rPr>
      <w:sz w:val="24"/>
      <w:szCs w:val="24"/>
    </w:rPr>
  </w:style>
  <w:style w:type="character" w:customStyle="1" w:styleId="llbChar">
    <w:name w:val="Élőláb Char"/>
    <w:basedOn w:val="Bekezdsalapbettpusa"/>
    <w:uiPriority w:val="99"/>
    <w:qFormat/>
    <w:rsid w:val="009F5521"/>
    <w:rPr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B6D63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9B4587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9B4587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9B4587"/>
    <w:rPr>
      <w:b/>
      <w:bCs/>
      <w:sz w:val="20"/>
      <w:szCs w:val="2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unhideWhenUsed/>
    <w:qFormat/>
    <w:rsid w:val="00532A98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9F5521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B6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9B4587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9B4587"/>
    <w:rPr>
      <w:b/>
      <w:bCs/>
    </w:rPr>
  </w:style>
  <w:style w:type="paragraph" w:styleId="Vltozat">
    <w:name w:val="Revision"/>
    <w:hidden/>
    <w:uiPriority w:val="99"/>
    <w:semiHidden/>
    <w:rsid w:val="00E01EEA"/>
    <w:pPr>
      <w:suppressAutoHyphens w:val="0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82C4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2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kaikert.oszk.h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rtualisturak.pazirikkft.hu/targypano/jokai_villa_ker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kaikert.oszk.hu/preshaz/rekonstrukcio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jokaikert.oszk.h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oszkpress@osz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56F56-7E52-4D6F-A776-E39A34580ECB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customXml/itemProps2.xml><?xml version="1.0" encoding="utf-8"?>
<ds:datastoreItem xmlns:ds="http://schemas.openxmlformats.org/officeDocument/2006/customXml" ds:itemID="{58E11804-663B-410C-8A95-B9E7CA5AA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2166E-2BAC-40CD-8482-CD8C55DD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78FC2-8315-4FC0-8838-2B0CEB86A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3747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dc:description/>
  <cp:lastModifiedBy>Szatmári-Lévai Zita</cp:lastModifiedBy>
  <cp:revision>2</cp:revision>
  <dcterms:created xsi:type="dcterms:W3CDTF">2026-05-07T09:13:00Z</dcterms:created>
  <dcterms:modified xsi:type="dcterms:W3CDTF">2026-05-07T09:13:00Z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</Properties>
</file>