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C623" w14:textId="2ED594CF" w:rsidR="00122EB9" w:rsidRDefault="00122EB9" w:rsidP="003C32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>Folytatódik a könyvtárlátogatók visszatérése: elérhetők a</w:t>
      </w:r>
      <w:r w:rsidR="0042044C"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 xml:space="preserve"> 2023-as </w:t>
      </w:r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>országos könyvtári statisztika főbb előzetes adatai</w:t>
      </w:r>
    </w:p>
    <w:bookmarkEnd w:id="0"/>
    <w:p w14:paraId="5613FD7D" w14:textId="77777777" w:rsidR="00122EB9" w:rsidRDefault="00122EB9" w:rsidP="00122E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08DE8" w14:textId="3A7B09E5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 xml:space="preserve">Az Országos Széchényi Könyvtár (OSZK) Könyvtári Intézete közzétette a </w:t>
      </w:r>
      <w:hyperlink r:id="rId11" w:history="1">
        <w:r w:rsidRPr="009502E9">
          <w:rPr>
            <w:rStyle w:val="Hiperhivatkozs"/>
            <w:rFonts w:ascii="Garamond" w:hAnsi="Garamond" w:cs="Segoe UI"/>
            <w:b/>
            <w:bCs/>
            <w:sz w:val="26"/>
            <w:szCs w:val="26"/>
          </w:rPr>
          <w:t>2023-as országos könyvtári statisztika gyorsjelentését</w:t>
        </w:r>
      </w:hyperlink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>, amely biztató növekedést mutat a könyvtárhasználat terén. A helyben használat, a kölcsönzött dokumentumok és a könyvtári rendezvények látogatottsága is emelkedést mutat</w:t>
      </w:r>
      <w:r w:rsidR="0042044C"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 xml:space="preserve"> 2022-höz képest</w:t>
      </w:r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>.</w:t>
      </w:r>
    </w:p>
    <w:p w14:paraId="4280F3E5" w14:textId="0895A338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196045" w14:textId="56A714AE" w:rsidR="00122EB9" w:rsidRDefault="00122EB9" w:rsidP="00122EB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6"/>
          <w:szCs w:val="26"/>
        </w:rPr>
        <w:t>Az OSZK Könyvtári Intézete az év végén megjelenő</w:t>
      </w:r>
      <w:r>
        <w:rPr>
          <w:rStyle w:val="normaltextrun"/>
          <w:color w:val="000000"/>
          <w:sz w:val="26"/>
          <w:szCs w:val="26"/>
        </w:rPr>
        <w:t> </w:t>
      </w:r>
      <w:hyperlink r:id="rId12" w:tgtFrame="_blank" w:history="1">
        <w:r>
          <w:rPr>
            <w:rStyle w:val="normaltextrun"/>
            <w:rFonts w:ascii="Garamond" w:hAnsi="Garamond" w:cs="Segoe UI"/>
            <w:i/>
            <w:iCs/>
            <w:color w:val="000000"/>
            <w:sz w:val="26"/>
            <w:szCs w:val="26"/>
            <w:u w:val="single"/>
          </w:rPr>
          <w:t>Könyvtári trendjelentések</w:t>
        </w:r>
      </w:hyperlink>
      <w:r>
        <w:rPr>
          <w:rStyle w:val="normaltextrun"/>
          <w:color w:val="000000"/>
          <w:sz w:val="26"/>
          <w:szCs w:val="26"/>
        </w:rPr>
        <w:t> </w:t>
      </w:r>
      <w:r>
        <w:rPr>
          <w:rStyle w:val="normaltextrun"/>
          <w:rFonts w:ascii="Garamond" w:hAnsi="Garamond" w:cs="Segoe UI"/>
          <w:color w:val="000000"/>
          <w:sz w:val="26"/>
          <w:szCs w:val="26"/>
        </w:rPr>
        <w:t>mellett – folytatva a tavaly megkezdett elemző gyakorlatot – idén is</w:t>
      </w:r>
      <w:r w:rsidR="0042044C">
        <w:rPr>
          <w:rStyle w:val="normaltextrun"/>
          <w:rFonts w:ascii="Garamond" w:hAnsi="Garamond" w:cs="Segoe UI"/>
          <w:color w:val="000000"/>
          <w:sz w:val="26"/>
          <w:szCs w:val="26"/>
        </w:rPr>
        <w:t xml:space="preserve"> jelentkezik</w:t>
      </w:r>
      <w:r>
        <w:rPr>
          <w:rStyle w:val="normaltextrun"/>
          <w:rFonts w:ascii="Garamond" w:hAnsi="Garamond" w:cs="Segoe UI"/>
          <w:color w:val="000000"/>
          <w:sz w:val="26"/>
          <w:szCs w:val="26"/>
        </w:rPr>
        <w:t xml:space="preserve"> az országos könyvtári statisztikai adatgyűjtés legfrissebb eredményeivel</w:t>
      </w:r>
      <w:r>
        <w:rPr>
          <w:rStyle w:val="normaltextrun"/>
          <w:rFonts w:ascii="Garamond" w:hAnsi="Garamond" w:cs="Segoe UI"/>
          <w:b/>
          <w:bCs/>
          <w:color w:val="000000"/>
          <w:sz w:val="26"/>
          <w:szCs w:val="26"/>
        </w:rPr>
        <w:t xml:space="preserve">. </w:t>
      </w:r>
      <w:r>
        <w:rPr>
          <w:rStyle w:val="normaltextrun"/>
          <w:rFonts w:ascii="Garamond" w:hAnsi="Garamond" w:cs="Segoe UI"/>
          <w:color w:val="000000"/>
          <w:sz w:val="26"/>
          <w:szCs w:val="26"/>
        </w:rPr>
        <w:t>A 2023. évi gyorsjelentés már pár héttel az adatszolgáltatási időszak lezárulta után megmutatja a hazai könyvtári rendszer főbb trendjeit, változásait, betekintést nyújt a hazai könyvtárak működésébe és fejlődési irányaiba, ami fontos alapot szolgáltat</w:t>
      </w:r>
      <w:r w:rsidR="0042044C">
        <w:rPr>
          <w:rStyle w:val="normaltextrun"/>
          <w:rFonts w:ascii="Garamond" w:hAnsi="Garamond" w:cs="Segoe UI"/>
          <w:color w:val="000000"/>
          <w:sz w:val="26"/>
          <w:szCs w:val="26"/>
        </w:rPr>
        <w:t>ás</w:t>
      </w:r>
      <w:r>
        <w:rPr>
          <w:rStyle w:val="normaltextrun"/>
          <w:rFonts w:ascii="Garamond" w:hAnsi="Garamond" w:cs="Segoe UI"/>
          <w:color w:val="000000"/>
          <w:sz w:val="26"/>
          <w:szCs w:val="26"/>
        </w:rPr>
        <w:t>fejlesztési stratégiákhoz.</w:t>
      </w:r>
      <w:r>
        <w:rPr>
          <w:rStyle w:val="eop"/>
          <w:rFonts w:ascii="Garamond" w:hAnsi="Garamond" w:cs="Segoe UI"/>
          <w:color w:val="000000"/>
          <w:sz w:val="26"/>
          <w:szCs w:val="26"/>
        </w:rPr>
        <w:t> </w:t>
      </w:r>
    </w:p>
    <w:p w14:paraId="7FC6F510" w14:textId="27454515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6"/>
          <w:szCs w:val="26"/>
        </w:rPr>
        <w:t>A statisztikai adatok szerint a könyvtárhasználatok száma – beleértve a személyes és a távhasználatot is – nőtt 2022-höz képest. Különösen a távhasználat esetében figyelhető meg jelentős emelkedés, amely 2023-ban elérte a 2015 óta mért legmagasabb értéket. A személyes használat is folyamatosan növekszik 2021 óta, megközelítve a Covid előtti, 2019-es szintet.</w:t>
      </w:r>
    </w:p>
    <w:p w14:paraId="0EB475B4" w14:textId="27ACB26A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6"/>
          <w:szCs w:val="26"/>
        </w:rPr>
        <w:t>A digitalizált dokumentumok száma is emelkedett: a szöveges dokumentumoké 3,5%-kal, a képdokumentumoké kismértékben, míg a hangdokumentumok száma sta</w:t>
      </w:r>
      <w:r w:rsidR="00232624">
        <w:rPr>
          <w:rStyle w:val="normaltextrun"/>
          <w:rFonts w:ascii="Garamond" w:hAnsi="Garamond" w:cs="Segoe UI"/>
          <w:color w:val="000000"/>
          <w:sz w:val="26"/>
          <w:szCs w:val="26"/>
        </w:rPr>
        <w:t>gnált</w:t>
      </w:r>
      <w:r>
        <w:rPr>
          <w:rStyle w:val="normaltextrun"/>
          <w:rFonts w:ascii="Garamond" w:hAnsi="Garamond" w:cs="Segoe UI"/>
          <w:color w:val="000000"/>
          <w:sz w:val="26"/>
          <w:szCs w:val="26"/>
        </w:rPr>
        <w:t>. A helyben használat 16%-os növekedést mutatott az előző évhez képest, míg a kölcsönzött dokumentumok száma kismértékben nőtt.</w:t>
      </w:r>
      <w:r>
        <w:rPr>
          <w:rStyle w:val="eop"/>
          <w:rFonts w:ascii="Garamond" w:hAnsi="Garamond" w:cs="Segoe UI"/>
          <w:color w:val="000000"/>
          <w:sz w:val="26"/>
          <w:szCs w:val="26"/>
        </w:rPr>
        <w:t> </w:t>
      </w:r>
    </w:p>
    <w:p w14:paraId="3C143CDA" w14:textId="77777777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6"/>
          <w:szCs w:val="26"/>
        </w:rPr>
        <w:t>A könyvtári rendezvények száma 7%-kal, a résztvevők száma több mint 12%-kal emelkedett 2022-höz képest.</w:t>
      </w:r>
      <w:r>
        <w:rPr>
          <w:rStyle w:val="eop"/>
          <w:rFonts w:ascii="Garamond" w:hAnsi="Garamond" w:cs="Segoe UI"/>
          <w:color w:val="000000"/>
          <w:sz w:val="26"/>
          <w:szCs w:val="26"/>
        </w:rPr>
        <w:t> </w:t>
      </w:r>
    </w:p>
    <w:p w14:paraId="6F6F5574" w14:textId="77777777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6"/>
          <w:szCs w:val="26"/>
        </w:rPr>
        <w:t>Az idei jelentés újdonsága, hogy az OSZK a nemzeti könyvtári alapfeladataihoz kapcsolódó statisztikai adatokat, így a kötelespéldányok és a nemzetközi kiadványazonosítók kezelése terén gyűjtött statisztikai adatokat is hozzáférhetővé teszi.</w:t>
      </w:r>
      <w:r>
        <w:rPr>
          <w:rStyle w:val="eop"/>
          <w:rFonts w:ascii="Garamond" w:hAnsi="Garamond" w:cs="Segoe UI"/>
          <w:color w:val="000000"/>
          <w:sz w:val="26"/>
          <w:szCs w:val="26"/>
        </w:rPr>
        <w:t> </w:t>
      </w:r>
    </w:p>
    <w:p w14:paraId="0813CEDC" w14:textId="66198B36" w:rsidR="003C3212" w:rsidRPr="003C3212" w:rsidRDefault="003C3212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AD349B" w14:textId="77777777" w:rsidR="00122EB9" w:rsidRPr="003C3212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Főbb megállapítások: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56C822B5" w14:textId="7CFE7D57" w:rsidR="00122EB9" w:rsidRPr="003C3212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20"/>
          <w:szCs w:val="20"/>
        </w:rPr>
      </w:pPr>
    </w:p>
    <w:p w14:paraId="56E85218" w14:textId="77777777" w:rsidR="00122EB9" w:rsidRPr="003C3212" w:rsidRDefault="00122EB9" w:rsidP="00122EB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Garamond" w:hAnsi="Garamond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A könyvtárhasználatok száma, beleértve a személyes és távhasználatot is, növekedett 2022-höz képest. Különösen a távhasználat érte el az eddigi legmagasabb értéket 2015 óta.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29A2427B" w14:textId="77777777" w:rsidR="00122EB9" w:rsidRPr="003C3212" w:rsidRDefault="00122EB9" w:rsidP="00122EB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Garamond" w:hAnsi="Garamond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A személyes könyvtárhasználat lassabb ütemben tér vissza, de a növekedés folyamatos és stabil.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50DD2167" w14:textId="28061590" w:rsidR="00122EB9" w:rsidRPr="003C3212" w:rsidRDefault="00122EB9" w:rsidP="00122EB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Garamond" w:hAnsi="Garamond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A digitalizált szöveges dokumentumok száma 3,5%-kal emelkedett 2022-höz képest</w:t>
      </w:r>
      <w:r w:rsidR="00232624">
        <w:rPr>
          <w:rStyle w:val="normaltextrun"/>
          <w:rFonts w:ascii="Garamond" w:hAnsi="Garamond" w:cs="Segoe UI"/>
          <w:color w:val="000000"/>
          <w:sz w:val="25"/>
          <w:szCs w:val="25"/>
        </w:rPr>
        <w:t>.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4E575983" w14:textId="77777777" w:rsidR="00122EB9" w:rsidRPr="003C3212" w:rsidRDefault="00122EB9" w:rsidP="00122EB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Garamond" w:hAnsi="Garamond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A helyben használat 16%-kal növekedett 2022-höz képest, a kölcsönzött dokumentumok száma enyhe emelkedést mutatott.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0811E26A" w14:textId="77777777" w:rsidR="00122EB9" w:rsidRPr="003C3212" w:rsidRDefault="00122EB9" w:rsidP="00122EB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Garamond" w:hAnsi="Garamond" w:cs="Segoe UI"/>
          <w:sz w:val="25"/>
          <w:szCs w:val="25"/>
        </w:rPr>
      </w:pPr>
      <w:r w:rsidRPr="003C3212">
        <w:rPr>
          <w:rStyle w:val="normaltextrun"/>
          <w:rFonts w:ascii="Garamond" w:hAnsi="Garamond" w:cs="Segoe UI"/>
          <w:color w:val="000000"/>
          <w:sz w:val="25"/>
          <w:szCs w:val="25"/>
        </w:rPr>
        <w:t>A könyvtári rendezvények száma 7%-kal nőtt, míg a résztvevők száma több mint 12%-kal emelkedett az előző évhez viszonyítva.</w:t>
      </w:r>
      <w:r w:rsidRPr="003C3212">
        <w:rPr>
          <w:rStyle w:val="eop"/>
          <w:rFonts w:ascii="Garamond" w:hAnsi="Garamond" w:cs="Segoe UI"/>
          <w:color w:val="000000"/>
          <w:sz w:val="25"/>
          <w:szCs w:val="25"/>
        </w:rPr>
        <w:t> </w:t>
      </w:r>
    </w:p>
    <w:p w14:paraId="3127BE99" w14:textId="77777777" w:rsidR="00122EB9" w:rsidRDefault="00122EB9" w:rsidP="00122E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color w:val="000000"/>
          <w:sz w:val="26"/>
          <w:szCs w:val="26"/>
        </w:rPr>
        <w:t> </w:t>
      </w:r>
    </w:p>
    <w:p w14:paraId="00A3E657" w14:textId="5590DF1E" w:rsidR="00122EB9" w:rsidRDefault="00122EB9" w:rsidP="003C3212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Garamond" w:hAnsi="Garamond" w:cs="Segoe UI"/>
          <w:color w:val="000000"/>
          <w:sz w:val="26"/>
          <w:szCs w:val="26"/>
        </w:rPr>
        <w:t>  </w:t>
      </w:r>
      <w:r w:rsidR="003C3212" w:rsidRPr="00823040">
        <w:rPr>
          <w:rFonts w:ascii="Garamond" w:hAnsi="Garamond"/>
        </w:rPr>
        <w:t xml:space="preserve">További </w:t>
      </w:r>
      <w:r w:rsidR="003C3212" w:rsidRPr="00FE2DC2">
        <w:rPr>
          <w:rFonts w:ascii="Garamond" w:hAnsi="Garamond"/>
        </w:rPr>
        <w:t xml:space="preserve">információ </w:t>
      </w:r>
      <w:r w:rsidR="003C3212" w:rsidRPr="00823040">
        <w:rPr>
          <w:rFonts w:ascii="Garamond" w:hAnsi="Garamond"/>
        </w:rPr>
        <w:t>a sajtó képviselői számára:</w:t>
      </w:r>
      <w:r w:rsidR="003C3212">
        <w:rPr>
          <w:rFonts w:ascii="Garamond" w:hAnsi="Garamond" w:cs="Arial"/>
          <w:color w:val="222222"/>
        </w:rPr>
        <w:t xml:space="preserve"> </w:t>
      </w:r>
      <w:hyperlink r:id="rId13">
        <w:r w:rsidR="003C3212" w:rsidRPr="00FE2DC2">
          <w:rPr>
            <w:rStyle w:val="Internet-hivatkozs"/>
            <w:rFonts w:ascii="Garamond" w:hAnsi="Garamond" w:cs="Arial"/>
          </w:rPr>
          <w:t>oszkpress@oszk.hu</w:t>
        </w:r>
      </w:hyperlink>
      <w:r w:rsidR="003C3212" w:rsidRPr="00FE2DC2">
        <w:rPr>
          <w:rFonts w:ascii="Garamond" w:hAnsi="Garamond" w:cs="Arial"/>
          <w:color w:val="000000" w:themeColor="text1"/>
        </w:rPr>
        <w:t>.</w:t>
      </w:r>
    </w:p>
    <w:sectPr w:rsidR="00122EB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16126" w14:textId="77777777" w:rsidR="003E504A" w:rsidRDefault="003E504A" w:rsidP="003C3212">
      <w:pPr>
        <w:spacing w:after="0" w:line="240" w:lineRule="auto"/>
      </w:pPr>
      <w:r>
        <w:separator/>
      </w:r>
    </w:p>
  </w:endnote>
  <w:endnote w:type="continuationSeparator" w:id="0">
    <w:p w14:paraId="55F41696" w14:textId="77777777" w:rsidR="003E504A" w:rsidRDefault="003E504A" w:rsidP="003C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E24E" w14:textId="77777777" w:rsidR="003C3212" w:rsidRDefault="003C3212" w:rsidP="003C321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</w:p>
  <w:p w14:paraId="663C54D5" w14:textId="77777777" w:rsidR="003C3212" w:rsidRDefault="003C3212" w:rsidP="003C321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</w:p>
  <w:p w14:paraId="23610406" w14:textId="1E2AAD05" w:rsidR="003C3212" w:rsidRDefault="003C3212" w:rsidP="003C321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5BE40DF4" w14:textId="77777777" w:rsidR="003C3212" w:rsidRDefault="003C3212" w:rsidP="003C321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586B" w14:textId="77777777" w:rsidR="003E504A" w:rsidRDefault="003E504A" w:rsidP="003C3212">
      <w:pPr>
        <w:spacing w:after="0" w:line="240" w:lineRule="auto"/>
      </w:pPr>
      <w:r>
        <w:separator/>
      </w:r>
    </w:p>
  </w:footnote>
  <w:footnote w:type="continuationSeparator" w:id="0">
    <w:p w14:paraId="6C27DD1D" w14:textId="77777777" w:rsidR="003E504A" w:rsidRDefault="003E504A" w:rsidP="003C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F688" w14:textId="1A0ACBC0" w:rsidR="003C3212" w:rsidRDefault="003C3212" w:rsidP="003C3212">
    <w:pPr>
      <w:pStyle w:val="lfej"/>
      <w:jc w:val="center"/>
    </w:pPr>
    <w:r>
      <w:rPr>
        <w:noProof/>
      </w:rPr>
      <w:drawing>
        <wp:inline distT="0" distB="0" distL="0" distR="0" wp14:anchorId="3522E883" wp14:editId="173EBA24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909698640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365CD" w14:textId="77777777" w:rsidR="003C3212" w:rsidRDefault="003C32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A1D"/>
    <w:multiLevelType w:val="multilevel"/>
    <w:tmpl w:val="13FE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65A46"/>
    <w:multiLevelType w:val="multilevel"/>
    <w:tmpl w:val="0D42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06A36"/>
    <w:multiLevelType w:val="multilevel"/>
    <w:tmpl w:val="C47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F9467B"/>
    <w:multiLevelType w:val="multilevel"/>
    <w:tmpl w:val="21E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72DA8"/>
    <w:multiLevelType w:val="multilevel"/>
    <w:tmpl w:val="74E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B9"/>
    <w:rsid w:val="00122EB9"/>
    <w:rsid w:val="001467B2"/>
    <w:rsid w:val="00232624"/>
    <w:rsid w:val="003C3212"/>
    <w:rsid w:val="003E504A"/>
    <w:rsid w:val="0042044C"/>
    <w:rsid w:val="005D1E32"/>
    <w:rsid w:val="007A517C"/>
    <w:rsid w:val="00866242"/>
    <w:rsid w:val="00921290"/>
    <w:rsid w:val="009502E9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4438"/>
  <w15:chartTrackingRefBased/>
  <w15:docId w15:val="{A4278F83-2247-4E00-A833-7482F222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22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12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122EB9"/>
  </w:style>
  <w:style w:type="character" w:customStyle="1" w:styleId="eop">
    <w:name w:val="eop"/>
    <w:basedOn w:val="Bekezdsalapbettpusa"/>
    <w:rsid w:val="00122EB9"/>
  </w:style>
  <w:style w:type="character" w:customStyle="1" w:styleId="Cmsor3Char">
    <w:name w:val="Címsor 3 Char"/>
    <w:basedOn w:val="Bekezdsalapbettpusa"/>
    <w:link w:val="Cmsor3"/>
    <w:uiPriority w:val="9"/>
    <w:rsid w:val="00122EB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2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502E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02E9"/>
    <w:rPr>
      <w:color w:val="605E5C"/>
      <w:shd w:val="clear" w:color="auto" w:fill="E1DFDD"/>
    </w:rPr>
  </w:style>
  <w:style w:type="character" w:customStyle="1" w:styleId="Internet-hivatkozs">
    <w:name w:val="Internet-hivatkozás"/>
    <w:basedOn w:val="Bekezdsalapbettpusa"/>
    <w:uiPriority w:val="99"/>
    <w:unhideWhenUsed/>
    <w:rsid w:val="003C321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212"/>
  </w:style>
  <w:style w:type="paragraph" w:styleId="llb">
    <w:name w:val="footer"/>
    <w:basedOn w:val="Norml"/>
    <w:link w:val="llbChar"/>
    <w:uiPriority w:val="99"/>
    <w:unhideWhenUsed/>
    <w:rsid w:val="003C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zkpress@oszk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.oszk.hu/informacioszolgaltatas/konyvtari-trendjelentese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.oszk.hu/hir/konyvtari-intezet/gyorsjelentes-orszagos-konyvtari-statisztika-2023-e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6" ma:contentTypeDescription="Új dokumentum létrehozása." ma:contentTypeScope="" ma:versionID="2075ab390e300f99ed51c4abf248d281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1c9b1cf89ad9af81d0e6c06357592f5e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C562-9D6B-44E7-973C-A2F86CDCFD42}">
  <ds:schemaRefs>
    <ds:schemaRef ds:uri="http://schemas.microsoft.com/office/2006/documentManagement/types"/>
    <ds:schemaRef ds:uri="http://www.w3.org/XML/1998/namespace"/>
    <ds:schemaRef ds:uri="http://purl.org/dc/elements/1.1/"/>
    <ds:schemaRef ds:uri="256bb414-c15b-4942-90d6-4fdd244f0c44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e1c623-a841-4975-83a7-b548dec47fe7"/>
  </ds:schemaRefs>
</ds:datastoreItem>
</file>

<file path=customXml/itemProps2.xml><?xml version="1.0" encoding="utf-8"?>
<ds:datastoreItem xmlns:ds="http://schemas.openxmlformats.org/officeDocument/2006/customXml" ds:itemID="{75749DF6-5C80-4636-8E65-46866536E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329A5-EC70-4E4E-A4BE-2E41E2FEB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70073-4E56-4F67-AC21-C214BACF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László Kata</cp:lastModifiedBy>
  <cp:revision>2</cp:revision>
  <dcterms:created xsi:type="dcterms:W3CDTF">2024-07-24T13:31:00Z</dcterms:created>
  <dcterms:modified xsi:type="dcterms:W3CDTF">2024-07-24T13:31:00Z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